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932C2" w14:textId="77777777" w:rsidR="003B6D22" w:rsidRPr="003B6D22" w:rsidRDefault="003B6D22" w:rsidP="003B6D22">
      <w:pPr>
        <w:spacing w:after="0" w:line="240" w:lineRule="auto"/>
        <w:jc w:val="center"/>
        <w:rPr>
          <w:rFonts w:ascii="Calibri" w:eastAsia="Times New Roman" w:hAnsi="Calibri" w:cs="Calibri"/>
          <w:b/>
          <w:sz w:val="24"/>
          <w:szCs w:val="24"/>
          <w:lang w:eastAsia="lt-LT"/>
        </w:rPr>
      </w:pPr>
      <w:r w:rsidRPr="003B6D22">
        <w:rPr>
          <w:rFonts w:ascii="Calibri" w:eastAsia="Times New Roman" w:hAnsi="Calibri" w:cs="Calibri"/>
          <w:b/>
          <w:sz w:val="24"/>
          <w:szCs w:val="24"/>
          <w:lang w:eastAsia="lt-LT"/>
        </w:rPr>
        <w:t>PASLAUGŲ TEIKIMO SUTARTIS</w:t>
      </w:r>
    </w:p>
    <w:p w14:paraId="657D2958" w14:textId="77777777" w:rsidR="003B6D22" w:rsidRPr="003B6D22" w:rsidRDefault="003B6D22" w:rsidP="003B6D22">
      <w:pPr>
        <w:spacing w:after="0" w:line="240" w:lineRule="auto"/>
        <w:jc w:val="center"/>
        <w:rPr>
          <w:rFonts w:ascii="Calibri" w:eastAsia="Times New Roman" w:hAnsi="Calibri" w:cs="Calibri"/>
          <w:b/>
          <w:sz w:val="24"/>
          <w:szCs w:val="24"/>
          <w:lang w:eastAsia="lt-LT"/>
        </w:rPr>
      </w:pPr>
    </w:p>
    <w:p w14:paraId="0DA81241" w14:textId="77777777" w:rsidR="003B6D22" w:rsidRPr="003B6D22" w:rsidRDefault="003B6D22" w:rsidP="003B6D22">
      <w:pPr>
        <w:spacing w:after="0" w:line="240" w:lineRule="auto"/>
        <w:jc w:val="center"/>
        <w:rPr>
          <w:rFonts w:ascii="Calibri" w:eastAsia="Times New Roman" w:hAnsi="Calibri" w:cs="Calibri"/>
          <w:lang w:eastAsia="lt-LT"/>
        </w:rPr>
      </w:pPr>
      <w:r w:rsidRPr="003B6D22">
        <w:rPr>
          <w:rFonts w:ascii="Calibri" w:eastAsia="Times New Roman" w:hAnsi="Calibri" w:cs="Calibri"/>
          <w:lang w:eastAsia="lt-LT"/>
        </w:rPr>
        <w:t>20........ m. ............................. d.  Nr.</w:t>
      </w:r>
    </w:p>
    <w:p w14:paraId="03D0EFB4" w14:textId="77777777" w:rsidR="003B6D22" w:rsidRPr="003B6D22" w:rsidRDefault="003B6D22" w:rsidP="003B6D22">
      <w:pPr>
        <w:spacing w:after="0" w:line="240" w:lineRule="auto"/>
        <w:jc w:val="center"/>
        <w:rPr>
          <w:rFonts w:ascii="Calibri" w:eastAsia="Times New Roman" w:hAnsi="Calibri" w:cs="Calibri"/>
          <w:lang w:eastAsia="lt-LT"/>
        </w:rPr>
      </w:pPr>
      <w:r w:rsidRPr="003B6D22">
        <w:rPr>
          <w:rFonts w:ascii="Calibri" w:eastAsia="Times New Roman" w:hAnsi="Calibri" w:cs="Calibri"/>
          <w:lang w:eastAsia="lt-LT"/>
        </w:rPr>
        <w:t>Vilnius</w:t>
      </w:r>
    </w:p>
    <w:p w14:paraId="018886B0" w14:textId="3DD31BF8" w:rsidR="003B6D22" w:rsidRDefault="003B6D22" w:rsidP="003B6D22">
      <w:pPr>
        <w:spacing w:after="0" w:line="240" w:lineRule="auto"/>
        <w:jc w:val="center"/>
        <w:rPr>
          <w:rFonts w:ascii="Calibri" w:eastAsia="Times New Roman" w:hAnsi="Calibri" w:cs="Calibri"/>
          <w:color w:val="000000"/>
          <w:lang w:eastAsia="lt-LT"/>
        </w:rPr>
      </w:pPr>
    </w:p>
    <w:p w14:paraId="66E4C9DD" w14:textId="77777777" w:rsidR="00705F1E" w:rsidRPr="003B6D22" w:rsidRDefault="00705F1E" w:rsidP="003B6D22">
      <w:pPr>
        <w:spacing w:after="0" w:line="240" w:lineRule="auto"/>
        <w:jc w:val="center"/>
        <w:rPr>
          <w:rFonts w:ascii="Calibri" w:eastAsia="Times New Roman" w:hAnsi="Calibri" w:cs="Calibri"/>
          <w:color w:val="000000"/>
          <w:lang w:eastAsia="lt-LT"/>
        </w:rPr>
      </w:pPr>
    </w:p>
    <w:p w14:paraId="6DA3CD8D" w14:textId="77777777" w:rsidR="003B6D22" w:rsidRPr="003B6D22" w:rsidRDefault="003B6D22" w:rsidP="003B6D22">
      <w:pPr>
        <w:spacing w:after="0" w:line="240" w:lineRule="auto"/>
        <w:jc w:val="center"/>
        <w:rPr>
          <w:rFonts w:ascii="Calibri" w:eastAsia="Times New Roman" w:hAnsi="Calibri" w:cs="Calibri"/>
          <w:color w:val="000000"/>
          <w:lang w:eastAsia="lt-LT"/>
        </w:rPr>
      </w:pPr>
      <w:r w:rsidRPr="003B6D22">
        <w:rPr>
          <w:rFonts w:ascii="Calibri" w:eastAsia="Times New Roman" w:hAnsi="Calibri" w:cs="Calibri"/>
          <w:b/>
          <w:color w:val="000000"/>
          <w:lang w:eastAsia="lt-LT"/>
        </w:rPr>
        <w:t>I DALIS. SUTARTIES SPECIALIOSIOS SĄLYGOS</w:t>
      </w:r>
    </w:p>
    <w:p w14:paraId="40117C3B" w14:textId="77777777" w:rsidR="003B6D22" w:rsidRPr="003B6D22" w:rsidRDefault="003B6D22" w:rsidP="003B6D22">
      <w:pPr>
        <w:spacing w:after="0" w:line="240" w:lineRule="auto"/>
        <w:jc w:val="both"/>
        <w:rPr>
          <w:rFonts w:ascii="Calibri" w:eastAsia="Times New Roman" w:hAnsi="Calibri" w:cs="Calibri"/>
          <w:color w:val="000000"/>
          <w:lang w:eastAsia="lt-LT"/>
        </w:rPr>
      </w:pPr>
    </w:p>
    <w:p w14:paraId="79D7B8EC" w14:textId="01FB9FE8" w:rsidR="003B6D22" w:rsidRPr="003B6D22" w:rsidRDefault="003B6D22" w:rsidP="003B6D22">
      <w:pPr>
        <w:spacing w:after="0" w:line="240" w:lineRule="auto"/>
        <w:ind w:firstLine="720"/>
        <w:jc w:val="both"/>
        <w:rPr>
          <w:rFonts w:ascii="Calibri" w:eastAsia="Times New Roman" w:hAnsi="Calibri" w:cs="Calibri"/>
          <w:color w:val="000000"/>
          <w:lang w:eastAsia="lt-LT"/>
        </w:rPr>
      </w:pPr>
      <w:r w:rsidRPr="00B50172">
        <w:rPr>
          <w:rFonts w:ascii="Calibri" w:eastAsia="Times New Roman" w:hAnsi="Calibri" w:cs="Calibri"/>
          <w:b/>
          <w:color w:val="000000"/>
          <w:lang w:eastAsia="lt-LT"/>
        </w:rPr>
        <w:t>Valstybės įmonė „Oro navigacija“,</w:t>
      </w:r>
      <w:r w:rsidRPr="003B6D22">
        <w:rPr>
          <w:rFonts w:ascii="Calibri" w:eastAsia="Times New Roman" w:hAnsi="Calibri" w:cs="Calibri"/>
          <w:color w:val="000000"/>
          <w:lang w:eastAsia="lt-LT"/>
        </w:rPr>
        <w:t xml:space="preserve"> juridinio asmen</w:t>
      </w:r>
      <w:r>
        <w:rPr>
          <w:rFonts w:ascii="Calibri" w:eastAsia="Times New Roman" w:hAnsi="Calibri" w:cs="Calibri"/>
          <w:color w:val="000000"/>
          <w:lang w:eastAsia="lt-LT"/>
        </w:rPr>
        <w:t xml:space="preserve">s kodas 210060460, </w:t>
      </w:r>
      <w:r w:rsidR="00A04A84">
        <w:rPr>
          <w:rFonts w:ascii="Calibri" w:eastAsia="Times New Roman" w:hAnsi="Calibri" w:cs="Calibri"/>
          <w:color w:val="000000"/>
          <w:lang w:eastAsia="lt-LT"/>
        </w:rPr>
        <w:t>atstovaujama generalinio direktoriaus</w:t>
      </w:r>
      <w:r>
        <w:rPr>
          <w:rFonts w:ascii="Calibri" w:eastAsia="Times New Roman" w:hAnsi="Calibri" w:cs="Calibri"/>
          <w:color w:val="000000"/>
          <w:lang w:eastAsia="lt-LT"/>
        </w:rPr>
        <w:t xml:space="preserve"> </w:t>
      </w:r>
      <w:r w:rsidR="00A04A84">
        <w:rPr>
          <w:rFonts w:ascii="Calibri" w:eastAsia="Times New Roman" w:hAnsi="Calibri" w:cs="Calibri"/>
          <w:color w:val="000000"/>
          <w:lang w:eastAsia="lt-LT"/>
        </w:rPr>
        <w:t>Sauliaus Batavičiaus</w:t>
      </w:r>
      <w:r w:rsidRPr="003B6D22">
        <w:rPr>
          <w:rFonts w:ascii="Calibri" w:eastAsia="Times New Roman" w:hAnsi="Calibri" w:cs="Calibri"/>
          <w:color w:val="000000"/>
          <w:lang w:eastAsia="lt-LT"/>
        </w:rPr>
        <w:t xml:space="preserve">, veikiančio pagal įmonės įstatus (toliau – </w:t>
      </w:r>
      <w:r w:rsidRPr="003B6D22">
        <w:rPr>
          <w:rFonts w:ascii="Calibri" w:eastAsia="Times New Roman" w:hAnsi="Calibri" w:cs="Calibri"/>
          <w:b/>
          <w:color w:val="000000"/>
          <w:lang w:eastAsia="lt-LT"/>
        </w:rPr>
        <w:t>Pirkėjas)</w:t>
      </w:r>
      <w:r w:rsidRPr="003B6D22">
        <w:rPr>
          <w:rFonts w:ascii="Calibri" w:eastAsia="Times New Roman" w:hAnsi="Calibri" w:cs="Calibri"/>
          <w:color w:val="000000"/>
          <w:lang w:eastAsia="lt-LT"/>
        </w:rPr>
        <w:t>,</w:t>
      </w:r>
    </w:p>
    <w:p w14:paraId="63DE3F9A" w14:textId="77777777" w:rsidR="003B6D22" w:rsidRPr="003B6D22" w:rsidRDefault="003B6D22" w:rsidP="003B6D22">
      <w:pPr>
        <w:spacing w:after="0" w:line="240" w:lineRule="auto"/>
        <w:ind w:firstLine="720"/>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ir</w:t>
      </w:r>
    </w:p>
    <w:p w14:paraId="603AD92D" w14:textId="52738D7B" w:rsidR="003B6D22" w:rsidRPr="003B6D22" w:rsidRDefault="003B6D22" w:rsidP="003B6D22">
      <w:pPr>
        <w:spacing w:after="0" w:line="240" w:lineRule="auto"/>
        <w:ind w:firstLine="720"/>
        <w:jc w:val="both"/>
        <w:rPr>
          <w:rFonts w:ascii="Calibri" w:eastAsia="Times New Roman" w:hAnsi="Calibri" w:cs="Calibri"/>
          <w:color w:val="000000"/>
          <w:lang w:eastAsia="lt-LT"/>
        </w:rPr>
      </w:pPr>
      <w:r w:rsidRPr="001837CE">
        <w:rPr>
          <w:rFonts w:ascii="Calibri" w:eastAsia="Times New Roman" w:hAnsi="Calibri" w:cs="Calibri"/>
          <w:b/>
          <w:color w:val="000000"/>
          <w:lang w:eastAsia="lt-LT"/>
        </w:rPr>
        <w:t>UAB „</w:t>
      </w:r>
      <w:r w:rsidR="00A04A84" w:rsidRPr="001837CE">
        <w:rPr>
          <w:rFonts w:ascii="Calibri" w:eastAsia="Times New Roman" w:hAnsi="Calibri" w:cs="Calibri"/>
          <w:b/>
          <w:color w:val="000000"/>
          <w:lang w:eastAsia="lt-LT"/>
        </w:rPr>
        <w:t>APUS TURTAS</w:t>
      </w:r>
      <w:r w:rsidRPr="001837CE">
        <w:rPr>
          <w:rFonts w:ascii="Calibri" w:eastAsia="Times New Roman" w:hAnsi="Calibri" w:cs="Calibri"/>
          <w:color w:val="000000"/>
          <w:lang w:eastAsia="lt-LT"/>
        </w:rPr>
        <w:t xml:space="preserve">“, </w:t>
      </w:r>
      <w:r w:rsidR="001837CE" w:rsidRPr="001837CE">
        <w:rPr>
          <w:rFonts w:ascii="Calibri" w:eastAsia="Times New Roman" w:hAnsi="Calibri" w:cs="Calibri"/>
          <w:color w:val="000000"/>
          <w:lang w:eastAsia="lt-LT"/>
        </w:rPr>
        <w:t>juridinio asmens kodas 302249875</w:t>
      </w:r>
      <w:r w:rsidR="00E535DD" w:rsidRPr="001837CE">
        <w:rPr>
          <w:rFonts w:ascii="Calibri" w:eastAsia="Times New Roman" w:hAnsi="Calibri" w:cs="Calibri"/>
          <w:color w:val="000000"/>
          <w:lang w:eastAsia="lt-LT"/>
        </w:rPr>
        <w:t xml:space="preserve">, </w:t>
      </w:r>
      <w:r w:rsidRPr="001837CE">
        <w:rPr>
          <w:rFonts w:ascii="Calibri" w:eastAsia="Times New Roman" w:hAnsi="Calibri" w:cs="Calibri"/>
          <w:color w:val="000000"/>
          <w:lang w:eastAsia="lt-LT"/>
        </w:rPr>
        <w:t>atstovaujama</w:t>
      </w:r>
      <w:r w:rsidR="00A04A84" w:rsidRPr="001837CE">
        <w:rPr>
          <w:rFonts w:ascii="Calibri" w:eastAsia="Times New Roman" w:hAnsi="Calibri" w:cs="Calibri"/>
          <w:color w:val="000000"/>
          <w:lang w:eastAsia="lt-LT"/>
        </w:rPr>
        <w:t xml:space="preserve"> direktoriaus</w:t>
      </w:r>
      <w:r w:rsidR="001837CE" w:rsidRPr="001837CE">
        <w:rPr>
          <w:rFonts w:ascii="Calibri" w:eastAsia="Times New Roman" w:hAnsi="Calibri" w:cs="Calibri"/>
          <w:color w:val="000000"/>
          <w:lang w:eastAsia="lt-LT"/>
        </w:rPr>
        <w:t xml:space="preserve"> Giedriaus Bagočiūno </w:t>
      </w:r>
      <w:r w:rsidRPr="001837CE">
        <w:rPr>
          <w:rFonts w:ascii="Calibri" w:eastAsia="Times New Roman" w:hAnsi="Calibri" w:cs="Times New Roman"/>
          <w:lang w:eastAsia="lt-LT"/>
        </w:rPr>
        <w:t xml:space="preserve">, </w:t>
      </w:r>
      <w:r w:rsidR="005945FB" w:rsidRPr="001837CE">
        <w:rPr>
          <w:rFonts w:ascii="Calibri" w:eastAsia="Times New Roman" w:hAnsi="Calibri" w:cs="Times New Roman"/>
          <w:lang w:eastAsia="lt-LT"/>
        </w:rPr>
        <w:t>veikiančio</w:t>
      </w:r>
      <w:r w:rsidR="00E535DD" w:rsidRPr="001837CE">
        <w:rPr>
          <w:rFonts w:ascii="Calibri" w:eastAsia="Times New Roman" w:hAnsi="Calibri" w:cs="Times New Roman"/>
          <w:lang w:eastAsia="lt-LT"/>
        </w:rPr>
        <w:t>s</w:t>
      </w:r>
      <w:r w:rsidRPr="001837CE">
        <w:rPr>
          <w:rFonts w:ascii="Calibri" w:eastAsia="Times New Roman" w:hAnsi="Calibri" w:cs="Times New Roman"/>
          <w:lang w:eastAsia="lt-LT"/>
        </w:rPr>
        <w:t xml:space="preserve"> pagal </w:t>
      </w:r>
      <w:r w:rsidR="001837CE" w:rsidRPr="001837CE">
        <w:rPr>
          <w:rFonts w:ascii="Calibri" w:eastAsia="Times New Roman" w:hAnsi="Calibri" w:cs="Times New Roman"/>
          <w:lang w:eastAsia="lt-LT"/>
        </w:rPr>
        <w:t>įstatus</w:t>
      </w:r>
      <w:r w:rsidR="001837CE">
        <w:rPr>
          <w:rFonts w:ascii="Calibri" w:eastAsia="Times New Roman" w:hAnsi="Calibri" w:cs="Times New Roman"/>
          <w:lang w:eastAsia="lt-LT"/>
        </w:rPr>
        <w:t xml:space="preserve"> </w:t>
      </w:r>
      <w:r w:rsidRPr="003B6D22">
        <w:rPr>
          <w:rFonts w:ascii="Calibri" w:eastAsia="Times New Roman" w:hAnsi="Calibri" w:cs="Calibri"/>
          <w:color w:val="000000"/>
          <w:lang w:eastAsia="lt-LT"/>
        </w:rPr>
        <w:t xml:space="preserve">(toliau – </w:t>
      </w:r>
      <w:r w:rsidRPr="003B6D22">
        <w:rPr>
          <w:rFonts w:ascii="Calibri" w:eastAsia="Times New Roman" w:hAnsi="Calibri" w:cs="Calibri"/>
          <w:b/>
          <w:color w:val="000000"/>
          <w:lang w:eastAsia="lt-LT"/>
        </w:rPr>
        <w:t>Paslaugų teikėjas</w:t>
      </w:r>
      <w:r w:rsidRPr="003B6D22">
        <w:rPr>
          <w:rFonts w:ascii="Calibri" w:eastAsia="Times New Roman" w:hAnsi="Calibri" w:cs="Calibri"/>
          <w:color w:val="000000"/>
          <w:lang w:eastAsia="lt-LT"/>
        </w:rPr>
        <w:t xml:space="preserve">), </w:t>
      </w:r>
    </w:p>
    <w:p w14:paraId="4CAA7235" w14:textId="4D62FFBE" w:rsidR="003B6D22" w:rsidRPr="003B6D22" w:rsidRDefault="003B6D22" w:rsidP="003B6D22">
      <w:pPr>
        <w:ind w:firstLine="709"/>
        <w:jc w:val="both"/>
        <w:rPr>
          <w:rFonts w:eastAsia="Times New Roman"/>
          <w:i/>
        </w:rPr>
      </w:pPr>
      <w:r w:rsidRPr="003B6D22">
        <w:rPr>
          <w:rFonts w:ascii="Calibri" w:eastAsia="Times New Roman" w:hAnsi="Calibri" w:cs="Calibri"/>
          <w:color w:val="000000"/>
          <w:lang w:eastAsia="lt-LT"/>
        </w:rPr>
        <w:t xml:space="preserve">toliau kartu šioje paslaugų teikimo sutartyje vadinami Šalimis, o kiekvienas atskirai – Šalimi, vadovaudamosi Lietuvos Respublikos viešųjų pirkimų įstatymu (toliau – VPĮ) ir atsižvelgdamos į tai, kad Paslaugų teikėjo pasiūlymas pagal vykusio </w:t>
      </w:r>
      <w:r w:rsidR="00A04A84">
        <w:rPr>
          <w:rFonts w:eastAsiaTheme="minorEastAsia" w:cstheme="minorHAnsi"/>
          <w:b/>
          <w:lang w:val="en-US"/>
        </w:rPr>
        <w:t xml:space="preserve">Turto vertinimo paslaugų pirkimo </w:t>
      </w:r>
      <w:r w:rsidRPr="003B6D22">
        <w:rPr>
          <w:rFonts w:ascii="Calibri" w:eastAsia="Times New Roman" w:hAnsi="Calibri" w:cs="Calibri"/>
          <w:color w:val="000000"/>
          <w:lang w:eastAsia="lt-LT"/>
        </w:rPr>
        <w:t>(toliau – Pirkimas) rezultatus pripažintas laimėjusiu</w:t>
      </w:r>
      <w:r w:rsidRPr="003B6D22">
        <w:rPr>
          <w:rFonts w:ascii="Calibri" w:eastAsia="Times New Roman" w:hAnsi="Calibri" w:cs="Calibri"/>
          <w:bCs/>
          <w:color w:val="000000"/>
          <w:lang w:eastAsia="lt-LT"/>
        </w:rPr>
        <w:t xml:space="preserve">, </w:t>
      </w:r>
      <w:r w:rsidRPr="003B6D22">
        <w:rPr>
          <w:rFonts w:ascii="Calibri" w:eastAsia="Times New Roman" w:hAnsi="Calibri" w:cs="Calibri"/>
          <w:color w:val="000000"/>
          <w:lang w:eastAsia="lt-LT"/>
        </w:rPr>
        <w:t>sudarė šią paslaugų teikimo sutartį, toliau vadinamą Sutartimi, ir susitarė dėl toliau nurodytų sąlygų.</w:t>
      </w:r>
    </w:p>
    <w:p w14:paraId="41EC3372" w14:textId="77777777" w:rsidR="003B6D22" w:rsidRPr="003B6D22" w:rsidRDefault="003B6D22" w:rsidP="003B6D22">
      <w:pPr>
        <w:spacing w:after="0" w:line="240" w:lineRule="auto"/>
        <w:rPr>
          <w:rFonts w:ascii="Calibri" w:eastAsia="Times New Roman" w:hAnsi="Calibri" w:cs="Calibri"/>
          <w:color w:val="000000"/>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B6D22" w:rsidRPr="003B6D22" w14:paraId="518CFC48" w14:textId="77777777" w:rsidTr="00C2532C">
        <w:tc>
          <w:tcPr>
            <w:tcW w:w="5000" w:type="pct"/>
            <w:shd w:val="clear" w:color="auto" w:fill="auto"/>
          </w:tcPr>
          <w:p w14:paraId="1D7E6E3D" w14:textId="77777777" w:rsidR="003B6D22" w:rsidRPr="003B6D22" w:rsidRDefault="003B6D22" w:rsidP="003B6D22">
            <w:pPr>
              <w:spacing w:after="0" w:line="240" w:lineRule="auto"/>
              <w:jc w:val="center"/>
              <w:rPr>
                <w:rFonts w:ascii="Calibri" w:eastAsia="Times New Roman" w:hAnsi="Calibri" w:cs="Calibri"/>
                <w:b/>
                <w:color w:val="000000"/>
                <w:lang w:eastAsia="lt-LT"/>
              </w:rPr>
            </w:pPr>
            <w:r w:rsidRPr="003B6D22">
              <w:rPr>
                <w:rFonts w:ascii="Calibri" w:eastAsia="Times New Roman" w:hAnsi="Calibri" w:cs="Calibri"/>
                <w:b/>
                <w:color w:val="000000"/>
                <w:lang w:eastAsia="lt-LT"/>
              </w:rPr>
              <w:t>1. Sutarties dalykas</w:t>
            </w:r>
          </w:p>
          <w:p w14:paraId="1657DB20" w14:textId="77777777" w:rsidR="003B6D22" w:rsidRPr="003B6D22" w:rsidRDefault="003B6D22" w:rsidP="003B6D22">
            <w:pPr>
              <w:spacing w:after="0" w:line="240" w:lineRule="auto"/>
              <w:jc w:val="center"/>
              <w:rPr>
                <w:rFonts w:ascii="Calibri" w:eastAsia="Times New Roman" w:hAnsi="Calibri" w:cs="Calibri"/>
                <w:b/>
                <w:color w:val="000000"/>
                <w:lang w:eastAsia="lt-LT"/>
              </w:rPr>
            </w:pPr>
          </w:p>
          <w:p w14:paraId="437E209C" w14:textId="3992868D" w:rsidR="003B6D22" w:rsidRPr="003B6D22" w:rsidRDefault="003B6D22" w:rsidP="003B6D22">
            <w:pPr>
              <w:widowControl w:val="0"/>
              <w:tabs>
                <w:tab w:val="left" w:pos="0"/>
                <w:tab w:val="left" w:pos="1134"/>
              </w:tabs>
              <w:spacing w:after="0" w:line="240" w:lineRule="auto"/>
              <w:jc w:val="both"/>
              <w:outlineLvl w:val="1"/>
              <w:rPr>
                <w:rFonts w:ascii="Calibri" w:eastAsia="Times New Roman" w:hAnsi="Calibri" w:cs="Times New Roman"/>
                <w:color w:val="000000"/>
              </w:rPr>
            </w:pPr>
            <w:r w:rsidRPr="003B6D22">
              <w:rPr>
                <w:rFonts w:ascii="Calibri" w:eastAsia="Times New Roman" w:hAnsi="Calibri" w:cs="Times New Roman"/>
                <w:bCs/>
                <w:color w:val="000000"/>
              </w:rPr>
              <w:t xml:space="preserve">1.1. Paslaugų teikėjas įsipareigoja laiku ir kokybiškai suteikti Sutarties 2 priede „Techninė specifikacija“ nurodytas </w:t>
            </w:r>
            <w:r w:rsidR="00A04A84">
              <w:rPr>
                <w:rFonts w:ascii="Calibri" w:eastAsia="Times New Roman" w:hAnsi="Calibri" w:cs="Calibri"/>
                <w:lang w:eastAsia="lt-LT"/>
              </w:rPr>
              <w:t>Turto vertinimo</w:t>
            </w:r>
            <w:r w:rsidRPr="003B6D22">
              <w:rPr>
                <w:rFonts w:ascii="Calibri" w:eastAsia="Times New Roman" w:hAnsi="Calibri" w:cs="Times New Roman"/>
                <w:bCs/>
                <w:color w:val="000000"/>
              </w:rPr>
              <w:t xml:space="preserve"> paslaugas (toliau – Paslaugos), o Pirkėjas įsipareigoja sumokėti už suteiktas Paslaugas Sutartyje nustatyta tvarka ir terminais.</w:t>
            </w:r>
          </w:p>
          <w:p w14:paraId="58B5CD2C" w14:textId="14125243" w:rsidR="003B6D22" w:rsidRPr="003B6D22" w:rsidRDefault="003B6D22" w:rsidP="005945FB">
            <w:pPr>
              <w:spacing w:after="0" w:line="240" w:lineRule="auto"/>
              <w:jc w:val="both"/>
              <w:rPr>
                <w:rFonts w:ascii="Calibri" w:eastAsia="Times New Roman" w:hAnsi="Calibri" w:cs="Calibri"/>
                <w:color w:val="FF0000"/>
                <w:lang w:eastAsia="lt-LT"/>
              </w:rPr>
            </w:pPr>
            <w:r w:rsidRPr="003B6D22">
              <w:rPr>
                <w:rFonts w:ascii="Calibri" w:eastAsia="Times New Roman" w:hAnsi="Calibri" w:cs="Calibri"/>
                <w:color w:val="000000"/>
                <w:lang w:eastAsia="lt-LT"/>
              </w:rPr>
              <w:t>1.2. Pasl</w:t>
            </w:r>
            <w:r w:rsidR="005945FB">
              <w:rPr>
                <w:rFonts w:ascii="Calibri" w:eastAsia="Times New Roman" w:hAnsi="Calibri" w:cs="Calibri"/>
                <w:color w:val="000000"/>
                <w:lang w:eastAsia="lt-LT"/>
              </w:rPr>
              <w:t>augų teikėjo Pirkimui pateiktas</w:t>
            </w:r>
            <w:r w:rsidRPr="003B6D22">
              <w:rPr>
                <w:rFonts w:ascii="Calibri" w:eastAsia="Times New Roman" w:hAnsi="Calibri" w:cs="Calibri"/>
                <w:color w:val="FF0000"/>
                <w:lang w:eastAsia="lt-LT"/>
              </w:rPr>
              <w:t xml:space="preserve"> </w:t>
            </w:r>
            <w:r w:rsidRPr="003506E3">
              <w:rPr>
                <w:rFonts w:ascii="Calibri" w:eastAsia="Times New Roman" w:hAnsi="Calibri" w:cs="Calibri"/>
                <w:lang w:eastAsia="lt-LT"/>
              </w:rPr>
              <w:t>pasiūlymas</w:t>
            </w:r>
            <w:r w:rsidRPr="003B6D22">
              <w:rPr>
                <w:rFonts w:ascii="Calibri" w:eastAsia="Times New Roman" w:hAnsi="Calibri" w:cs="Calibri"/>
                <w:color w:val="FF0000"/>
                <w:lang w:eastAsia="lt-LT"/>
              </w:rPr>
              <w:t xml:space="preserve"> </w:t>
            </w:r>
            <w:r w:rsidRPr="003B6D22">
              <w:rPr>
                <w:rFonts w:ascii="Calibri" w:eastAsia="Times New Roman" w:hAnsi="Calibri" w:cs="Calibri"/>
                <w:color w:val="000000"/>
                <w:lang w:eastAsia="lt-LT"/>
              </w:rPr>
              <w:t>(įskaitant Pasiūlymo paaiškinimus) ir Pirkimo sąlygos (įskaitant Pirkimo sąlygų paaiškinimus) laikomi neatskiriamomis Sutarties dalimis. Tiekėjo Pasiūlymas (įskaitant Pasiūlymo paaiškinimus) ir Pirkimo sąlygos (įskaitant Pirkimo sąlygų paaiškinimus) yra saugomi Centrinėje viešųjų pirkimų informacinėje sistemoje (https://pirkimai.eviesiejipirkimai.lt) (</w:t>
            </w:r>
            <w:r w:rsidRPr="003B6D22">
              <w:rPr>
                <w:rFonts w:ascii="Calibri" w:eastAsia="Times New Roman" w:hAnsi="Calibri" w:cs="Calibri"/>
                <w:lang w:eastAsia="lt-LT"/>
              </w:rPr>
              <w:t xml:space="preserve">pirkimo Nr. </w:t>
            </w:r>
            <w:r w:rsidR="00EA7BC7" w:rsidRPr="00EA7BC7">
              <w:rPr>
                <w:rFonts w:ascii="Calibri" w:eastAsia="Times New Roman" w:hAnsi="Calibri" w:cs="Calibri"/>
                <w:lang w:eastAsia="lt-LT"/>
              </w:rPr>
              <w:t>561876</w:t>
            </w:r>
            <w:r w:rsidRPr="003B6D22">
              <w:rPr>
                <w:rFonts w:ascii="Calibri" w:eastAsia="Times New Roman" w:hAnsi="Calibri" w:cs="Calibri"/>
                <w:lang w:eastAsia="lt-LT"/>
              </w:rPr>
              <w:t>)</w:t>
            </w:r>
            <w:r w:rsidRPr="005945FB">
              <w:rPr>
                <w:rFonts w:ascii="Calibri" w:eastAsia="Times New Roman" w:hAnsi="Calibri" w:cs="Calibri"/>
                <w:lang w:eastAsia="lt-LT"/>
              </w:rPr>
              <w:t>.</w:t>
            </w:r>
          </w:p>
        </w:tc>
      </w:tr>
      <w:tr w:rsidR="003B6D22" w:rsidRPr="003B6D22" w14:paraId="704B1A91" w14:textId="77777777" w:rsidTr="00C2532C">
        <w:tc>
          <w:tcPr>
            <w:tcW w:w="5000" w:type="pct"/>
            <w:shd w:val="clear" w:color="auto" w:fill="auto"/>
          </w:tcPr>
          <w:p w14:paraId="28B73431" w14:textId="77777777" w:rsidR="003B6D22" w:rsidRPr="003B6D22" w:rsidRDefault="003B6D22" w:rsidP="003B6D22">
            <w:pPr>
              <w:spacing w:after="0" w:line="240" w:lineRule="auto"/>
              <w:jc w:val="center"/>
              <w:rPr>
                <w:rFonts w:ascii="Calibri" w:eastAsia="Times New Roman" w:hAnsi="Calibri" w:cs="Calibri"/>
                <w:b/>
                <w:color w:val="000000"/>
                <w:lang w:eastAsia="lt-LT"/>
              </w:rPr>
            </w:pPr>
            <w:r w:rsidRPr="003B6D22">
              <w:rPr>
                <w:rFonts w:ascii="Calibri" w:eastAsia="Times New Roman" w:hAnsi="Calibri" w:cs="Calibri"/>
                <w:b/>
                <w:color w:val="000000"/>
                <w:lang w:eastAsia="lt-LT"/>
              </w:rPr>
              <w:t>2. Paslaugų apimtis, teikimo vieta, terminai, kokybė, kitos sąlygos</w:t>
            </w:r>
          </w:p>
          <w:p w14:paraId="175A1412" w14:textId="77777777" w:rsidR="003B6D22" w:rsidRPr="003B6D22" w:rsidRDefault="003B6D22" w:rsidP="003B6D22">
            <w:pPr>
              <w:spacing w:after="0" w:line="240" w:lineRule="auto"/>
              <w:jc w:val="center"/>
              <w:rPr>
                <w:rFonts w:ascii="Calibri" w:eastAsia="Times New Roman" w:hAnsi="Calibri" w:cs="Calibri"/>
                <w:b/>
                <w:color w:val="000000"/>
                <w:lang w:eastAsia="lt-LT"/>
              </w:rPr>
            </w:pPr>
          </w:p>
          <w:p w14:paraId="75C0A8F6" w14:textId="41016CEC"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 xml:space="preserve">2.1. Paslaugų apimtis </w:t>
            </w:r>
            <w:r w:rsidR="00A7783A">
              <w:rPr>
                <w:rFonts w:ascii="Calibri" w:eastAsia="Times New Roman" w:hAnsi="Calibri" w:cs="Calibri"/>
                <w:color w:val="000000"/>
                <w:lang w:eastAsia="lt-LT"/>
              </w:rPr>
              <w:t xml:space="preserve">ir vieta </w:t>
            </w:r>
            <w:r w:rsidRPr="003B6D22">
              <w:rPr>
                <w:rFonts w:ascii="Calibri" w:eastAsia="Times New Roman" w:hAnsi="Calibri" w:cs="Calibri"/>
                <w:color w:val="000000"/>
                <w:lang w:eastAsia="lt-LT"/>
              </w:rPr>
              <w:t>nurodyta Sutarties 2 priede „Techninė specifikacija“.</w:t>
            </w:r>
          </w:p>
          <w:p w14:paraId="7B1EEEEF"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2.2. Paslaugų teikimo terminai bei tvarka nurodyta Sutarties 2 priede „Techninė specifikacija“ (toliau – TS).</w:t>
            </w:r>
          </w:p>
          <w:p w14:paraId="6CC1338B" w14:textId="6C7576B5" w:rsid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lang w:eastAsia="lt-LT"/>
              </w:rPr>
              <w:t>2.3</w:t>
            </w:r>
            <w:r w:rsidRPr="003B6D22">
              <w:rPr>
                <w:rFonts w:ascii="Calibri" w:eastAsia="Times New Roman" w:hAnsi="Calibri" w:cs="Calibri"/>
                <w:color w:val="000000"/>
                <w:lang w:eastAsia="lt-LT"/>
              </w:rPr>
              <w:t>. Paslaugų kokybė turi atitikti TS nurodytus reikalavimus.</w:t>
            </w:r>
          </w:p>
          <w:p w14:paraId="06C1F51F" w14:textId="6FF21129" w:rsidR="00B50172" w:rsidRDefault="00A7783A" w:rsidP="003B6D22">
            <w:pPr>
              <w:spacing w:after="0" w:line="240" w:lineRule="auto"/>
              <w:jc w:val="both"/>
              <w:rPr>
                <w:rFonts w:ascii="Calibri" w:eastAsia="Times New Roman" w:hAnsi="Calibri" w:cs="Calibri"/>
                <w:color w:val="000000"/>
                <w:lang w:eastAsia="lt-LT"/>
              </w:rPr>
            </w:pPr>
            <w:r>
              <w:rPr>
                <w:rFonts w:ascii="Calibri" w:eastAsia="Times New Roman" w:hAnsi="Calibri" w:cs="Calibri"/>
                <w:color w:val="000000"/>
                <w:lang w:eastAsia="lt-LT"/>
              </w:rPr>
              <w:t xml:space="preserve">2.4. </w:t>
            </w:r>
            <w:r w:rsidRPr="00A7783A">
              <w:rPr>
                <w:rFonts w:ascii="Calibri" w:eastAsia="Times New Roman" w:hAnsi="Calibri" w:cs="Calibri"/>
                <w:color w:val="000000"/>
                <w:lang w:eastAsia="lt-LT"/>
              </w:rPr>
              <w:t xml:space="preserve">Vykdant </w:t>
            </w:r>
            <w:r w:rsidR="00663D89">
              <w:rPr>
                <w:rFonts w:ascii="Calibri" w:eastAsia="Times New Roman" w:hAnsi="Calibri" w:cs="Calibri"/>
                <w:color w:val="000000"/>
                <w:lang w:eastAsia="lt-LT"/>
              </w:rPr>
              <w:t>S</w:t>
            </w:r>
            <w:r w:rsidRPr="00A7783A">
              <w:rPr>
                <w:rFonts w:ascii="Calibri" w:eastAsia="Times New Roman" w:hAnsi="Calibri" w:cs="Calibri"/>
                <w:color w:val="000000"/>
                <w:lang w:eastAsia="lt-LT"/>
              </w:rPr>
              <w:t xml:space="preserve">utartį privalo dalyvauti tik tiekėjo pasiūlyme nurodyti paslaugų teikimui paskirti specialistai. Tiekėjas turi teisę pakeisti specialistų komandą ar jos narį tik gavęs raštišką </w:t>
            </w:r>
            <w:r>
              <w:rPr>
                <w:rFonts w:ascii="Calibri" w:eastAsia="Times New Roman" w:hAnsi="Calibri" w:cs="Calibri"/>
                <w:color w:val="000000"/>
                <w:lang w:eastAsia="lt-LT"/>
              </w:rPr>
              <w:t>Pirkėjo</w:t>
            </w:r>
            <w:r w:rsidRPr="00A7783A">
              <w:rPr>
                <w:rFonts w:ascii="Calibri" w:eastAsia="Times New Roman" w:hAnsi="Calibri" w:cs="Calibri"/>
                <w:color w:val="000000"/>
                <w:lang w:eastAsia="lt-LT"/>
              </w:rPr>
              <w:t xml:space="preserve"> sutikimą bei pateikti dokumentus, pagrindžiančius specialistų atitikimą </w:t>
            </w:r>
            <w:r>
              <w:rPr>
                <w:rFonts w:ascii="Calibri" w:eastAsia="Times New Roman" w:hAnsi="Calibri" w:cs="Calibri"/>
                <w:color w:val="000000"/>
                <w:lang w:eastAsia="lt-LT"/>
              </w:rPr>
              <w:t>Pirkimo s</w:t>
            </w:r>
            <w:r w:rsidRPr="00A7783A">
              <w:rPr>
                <w:rFonts w:ascii="Calibri" w:eastAsia="Times New Roman" w:hAnsi="Calibri" w:cs="Calibri"/>
                <w:color w:val="000000"/>
                <w:lang w:eastAsia="lt-LT"/>
              </w:rPr>
              <w:t>ąlygose nustatyt</w:t>
            </w:r>
            <w:r w:rsidR="00663D89">
              <w:rPr>
                <w:rFonts w:ascii="Calibri" w:eastAsia="Times New Roman" w:hAnsi="Calibri" w:cs="Calibri"/>
                <w:color w:val="000000"/>
                <w:lang w:eastAsia="lt-LT"/>
              </w:rPr>
              <w:t>ų</w:t>
            </w:r>
            <w:r w:rsidRPr="00A7783A">
              <w:rPr>
                <w:rFonts w:ascii="Calibri" w:eastAsia="Times New Roman" w:hAnsi="Calibri" w:cs="Calibri"/>
                <w:color w:val="000000"/>
                <w:lang w:eastAsia="lt-LT"/>
              </w:rPr>
              <w:t xml:space="preserve"> Reikala</w:t>
            </w:r>
            <w:r>
              <w:rPr>
                <w:rFonts w:ascii="Calibri" w:eastAsia="Times New Roman" w:hAnsi="Calibri" w:cs="Calibri"/>
                <w:color w:val="000000"/>
                <w:lang w:eastAsia="lt-LT"/>
              </w:rPr>
              <w:t>vim</w:t>
            </w:r>
            <w:r w:rsidR="00663D89">
              <w:rPr>
                <w:rFonts w:ascii="Calibri" w:eastAsia="Times New Roman" w:hAnsi="Calibri" w:cs="Calibri"/>
                <w:color w:val="000000"/>
                <w:lang w:eastAsia="lt-LT"/>
              </w:rPr>
              <w:t>ų</w:t>
            </w:r>
            <w:r>
              <w:rPr>
                <w:rFonts w:ascii="Calibri" w:eastAsia="Times New Roman" w:hAnsi="Calibri" w:cs="Calibri"/>
                <w:color w:val="000000"/>
                <w:lang w:eastAsia="lt-LT"/>
              </w:rPr>
              <w:t>. Pirkėjas</w:t>
            </w:r>
            <w:r w:rsidRPr="00A7783A">
              <w:rPr>
                <w:rFonts w:ascii="Calibri" w:eastAsia="Times New Roman" w:hAnsi="Calibri" w:cs="Calibri"/>
                <w:color w:val="000000"/>
                <w:lang w:eastAsia="lt-LT"/>
              </w:rPr>
              <w:t xml:space="preserve"> turi teisę inicijuoti tiekėjo komandos nario, kuris netinkamai atlieka </w:t>
            </w:r>
            <w:r w:rsidR="00663D89">
              <w:rPr>
                <w:rFonts w:ascii="Calibri" w:eastAsia="Times New Roman" w:hAnsi="Calibri" w:cs="Calibri"/>
                <w:color w:val="000000"/>
                <w:lang w:eastAsia="lt-LT"/>
              </w:rPr>
              <w:t>S</w:t>
            </w:r>
            <w:r w:rsidRPr="00A7783A">
              <w:rPr>
                <w:rFonts w:ascii="Calibri" w:eastAsia="Times New Roman" w:hAnsi="Calibri" w:cs="Calibri"/>
                <w:color w:val="000000"/>
                <w:lang w:eastAsia="lt-LT"/>
              </w:rPr>
              <w:t>utartyje numatytas pareigas, pakeitimą, nurodydamas tokio prašymo motyvus</w:t>
            </w:r>
            <w:r>
              <w:rPr>
                <w:rFonts w:ascii="Calibri" w:eastAsia="Times New Roman" w:hAnsi="Calibri" w:cs="Calibri"/>
                <w:color w:val="000000"/>
                <w:lang w:eastAsia="lt-LT"/>
              </w:rPr>
              <w:t>.</w:t>
            </w:r>
          </w:p>
          <w:p w14:paraId="08300002" w14:textId="7B707197" w:rsidR="00B50172" w:rsidRPr="003B6D22" w:rsidRDefault="00B50172" w:rsidP="003B6D22">
            <w:pPr>
              <w:spacing w:after="0" w:line="240" w:lineRule="auto"/>
              <w:jc w:val="both"/>
              <w:rPr>
                <w:rFonts w:ascii="Calibri" w:eastAsia="Times New Roman" w:hAnsi="Calibri" w:cs="Calibri"/>
                <w:color w:val="000000"/>
                <w:lang w:eastAsia="lt-LT"/>
              </w:rPr>
            </w:pPr>
            <w:r>
              <w:rPr>
                <w:rFonts w:ascii="Calibri" w:hAnsi="Calibri"/>
                <w:color w:val="000000"/>
              </w:rPr>
              <w:t xml:space="preserve">2.5. </w:t>
            </w:r>
            <w:r w:rsidRPr="00676BBE">
              <w:rPr>
                <w:rFonts w:ascii="Calibri" w:hAnsi="Calibri" w:cs="Calibri"/>
              </w:rPr>
              <w:t>Paslaugos bus</w:t>
            </w:r>
            <w:r>
              <w:rPr>
                <w:rFonts w:ascii="Calibri" w:hAnsi="Calibri" w:cs="Calibri"/>
              </w:rPr>
              <w:t xml:space="preserve"> laikomos suteiktomis, kai abi Š</w:t>
            </w:r>
            <w:r w:rsidRPr="00676BBE">
              <w:rPr>
                <w:rFonts w:ascii="Calibri" w:hAnsi="Calibri" w:cs="Calibri"/>
              </w:rPr>
              <w:t xml:space="preserve">alys pasirašys Paslaugų </w:t>
            </w:r>
            <w:r>
              <w:rPr>
                <w:rFonts w:ascii="Calibri" w:hAnsi="Calibri" w:cs="Calibri"/>
              </w:rPr>
              <w:t>perdavimo priėmimo</w:t>
            </w:r>
            <w:r w:rsidRPr="00676BBE">
              <w:rPr>
                <w:rFonts w:ascii="Calibri" w:hAnsi="Calibri" w:cs="Calibri"/>
              </w:rPr>
              <w:t xml:space="preserve"> aktą.</w:t>
            </w:r>
            <w:r>
              <w:rPr>
                <w:rFonts w:ascii="Calibri" w:hAnsi="Calibri" w:cs="Calibri"/>
              </w:rPr>
              <w:t xml:space="preserve"> Paslaugų perdavimo priėmimo aktą parengia Paslaugų teikėjas pagal </w:t>
            </w:r>
            <w:r w:rsidRPr="00783BC2">
              <w:rPr>
                <w:rFonts w:ascii="Calibri" w:hAnsi="Calibri" w:cs="Calibri"/>
              </w:rPr>
              <w:t xml:space="preserve">Sutarties </w:t>
            </w:r>
            <w:r>
              <w:rPr>
                <w:rFonts w:ascii="Calibri" w:hAnsi="Calibri" w:cs="Calibri"/>
              </w:rPr>
              <w:t>5</w:t>
            </w:r>
            <w:r w:rsidRPr="00783BC2">
              <w:rPr>
                <w:rFonts w:ascii="Calibri" w:hAnsi="Calibri" w:cs="Calibri"/>
              </w:rPr>
              <w:t xml:space="preserve"> pried</w:t>
            </w:r>
            <w:r w:rsidR="00663D89">
              <w:rPr>
                <w:rFonts w:ascii="Calibri" w:hAnsi="Calibri" w:cs="Calibri"/>
              </w:rPr>
              <w:t>e pateiktą</w:t>
            </w:r>
            <w:r w:rsidRPr="00783BC2">
              <w:rPr>
                <w:rFonts w:ascii="Calibri" w:hAnsi="Calibri" w:cs="Calibri"/>
              </w:rPr>
              <w:t xml:space="preserve"> formą.</w:t>
            </w:r>
          </w:p>
          <w:p w14:paraId="68FDEBC7" w14:textId="40A74748" w:rsidR="003B6D22" w:rsidRPr="003B6D22" w:rsidRDefault="003B6D22" w:rsidP="003B6D22">
            <w:pPr>
              <w:spacing w:after="0" w:line="240" w:lineRule="auto"/>
              <w:jc w:val="both"/>
              <w:rPr>
                <w:rFonts w:ascii="Calibri" w:eastAsia="Times New Roman" w:hAnsi="Calibri" w:cs="Calibri"/>
                <w:color w:val="000000"/>
                <w:lang w:eastAsia="lt-LT"/>
              </w:rPr>
            </w:pPr>
          </w:p>
        </w:tc>
      </w:tr>
      <w:tr w:rsidR="003B6D22" w:rsidRPr="003B6D22" w14:paraId="76345F28" w14:textId="77777777" w:rsidTr="00C2532C">
        <w:tc>
          <w:tcPr>
            <w:tcW w:w="5000" w:type="pct"/>
            <w:shd w:val="clear" w:color="auto" w:fill="auto"/>
          </w:tcPr>
          <w:p w14:paraId="0C470E63" w14:textId="77777777" w:rsidR="003B6D22" w:rsidRPr="003B6D22" w:rsidRDefault="003B6D22" w:rsidP="003B6D22">
            <w:pPr>
              <w:spacing w:after="0" w:line="240" w:lineRule="auto"/>
              <w:jc w:val="center"/>
              <w:rPr>
                <w:rFonts w:ascii="Calibri" w:eastAsia="Times New Roman" w:hAnsi="Calibri" w:cs="Calibri"/>
                <w:b/>
                <w:color w:val="000000"/>
                <w:lang w:eastAsia="lt-LT"/>
              </w:rPr>
            </w:pPr>
            <w:r w:rsidRPr="003B6D22">
              <w:rPr>
                <w:rFonts w:ascii="Calibri" w:eastAsia="Times New Roman" w:hAnsi="Calibri" w:cs="Calibri"/>
                <w:b/>
                <w:color w:val="000000"/>
                <w:lang w:eastAsia="lt-LT"/>
              </w:rPr>
              <w:t>3. Sutarties kaina, kainodaros taisyklės</w:t>
            </w:r>
          </w:p>
          <w:p w14:paraId="1CFF9A0C" w14:textId="77777777" w:rsidR="003B6D22" w:rsidRPr="003B6D22" w:rsidRDefault="003B6D22" w:rsidP="003B6D22">
            <w:pPr>
              <w:spacing w:after="0" w:line="240" w:lineRule="auto"/>
              <w:jc w:val="center"/>
              <w:rPr>
                <w:rFonts w:ascii="Calibri" w:eastAsia="Times New Roman" w:hAnsi="Calibri" w:cs="Calibri"/>
                <w:b/>
                <w:color w:val="000000"/>
                <w:lang w:eastAsia="lt-LT"/>
              </w:rPr>
            </w:pPr>
          </w:p>
          <w:p w14:paraId="14C58D09" w14:textId="766D51FA" w:rsidR="003B6D22" w:rsidRPr="003B6D22" w:rsidRDefault="00A04A84" w:rsidP="003B6D22">
            <w:pPr>
              <w:spacing w:after="0" w:line="240" w:lineRule="auto"/>
              <w:jc w:val="both"/>
              <w:rPr>
                <w:rFonts w:ascii="Calibri" w:eastAsia="Times New Roman" w:hAnsi="Calibri" w:cs="Calibri"/>
                <w:i/>
                <w:color w:val="000000"/>
                <w:lang w:eastAsia="lt-LT"/>
              </w:rPr>
            </w:pPr>
            <w:r>
              <w:rPr>
                <w:rFonts w:ascii="Calibri" w:eastAsia="Times New Roman" w:hAnsi="Calibri" w:cs="Calibri"/>
                <w:color w:val="000000"/>
                <w:lang w:eastAsia="lt-LT"/>
              </w:rPr>
              <w:t xml:space="preserve">3.1. </w:t>
            </w:r>
            <w:r w:rsidR="003A1A1E">
              <w:rPr>
                <w:rFonts w:ascii="Calibri" w:eastAsia="Times New Roman" w:hAnsi="Calibri" w:cs="Calibri"/>
                <w:color w:val="000000"/>
                <w:lang w:eastAsia="lt-LT"/>
              </w:rPr>
              <w:t xml:space="preserve">Sutarties kaina yra </w:t>
            </w:r>
            <w:r w:rsidR="00973592">
              <w:rPr>
                <w:rFonts w:ascii="Calibri" w:eastAsia="Times New Roman" w:hAnsi="Calibri" w:cs="Calibri"/>
                <w:color w:val="000000"/>
                <w:lang w:eastAsia="lt-LT"/>
              </w:rPr>
              <w:t xml:space="preserve">7 490,00 </w:t>
            </w:r>
            <w:r w:rsidR="003B6D22" w:rsidRPr="003B6D22">
              <w:rPr>
                <w:rFonts w:ascii="Calibri" w:eastAsia="Times New Roman" w:hAnsi="Calibri" w:cs="Calibri"/>
                <w:color w:val="000000"/>
                <w:lang w:eastAsia="lt-LT"/>
              </w:rPr>
              <w:t xml:space="preserve">Eur </w:t>
            </w:r>
            <w:r w:rsidR="003A1A1E">
              <w:rPr>
                <w:rFonts w:ascii="Calibri" w:eastAsia="Times New Roman" w:hAnsi="Calibri" w:cs="Calibri"/>
                <w:color w:val="000000"/>
                <w:lang w:eastAsia="lt-LT"/>
              </w:rPr>
              <w:t>(</w:t>
            </w:r>
            <w:r w:rsidR="00973592">
              <w:rPr>
                <w:rFonts w:ascii="Calibri" w:eastAsia="Times New Roman" w:hAnsi="Calibri" w:cs="Calibri"/>
                <w:color w:val="000000"/>
                <w:lang w:eastAsia="lt-LT"/>
              </w:rPr>
              <w:t>septyni tūkstančiai keturi šimtai devyniasdešimt</w:t>
            </w:r>
            <w:r w:rsidR="003A1A1E">
              <w:rPr>
                <w:rFonts w:ascii="Calibri" w:eastAsia="Times New Roman" w:hAnsi="Calibri" w:cs="Calibri"/>
                <w:color w:val="000000"/>
                <w:lang w:eastAsia="lt-LT"/>
              </w:rPr>
              <w:t xml:space="preserve"> eurų) be PVM, 21 proc. PVM – </w:t>
            </w:r>
            <w:r w:rsidR="00973592">
              <w:rPr>
                <w:rFonts w:ascii="Calibri" w:eastAsia="Times New Roman" w:hAnsi="Calibri" w:cs="Calibri"/>
                <w:color w:val="000000"/>
                <w:lang w:eastAsia="lt-LT"/>
              </w:rPr>
              <w:t>1 572,90 Eur (tūkstantis penki</w:t>
            </w:r>
            <w:r w:rsidR="003B6D22" w:rsidRPr="003B6D22">
              <w:rPr>
                <w:rFonts w:ascii="Calibri" w:eastAsia="Times New Roman" w:hAnsi="Calibri" w:cs="Calibri"/>
                <w:color w:val="000000"/>
                <w:lang w:eastAsia="lt-LT"/>
              </w:rPr>
              <w:t xml:space="preserve"> šimtai</w:t>
            </w:r>
            <w:r w:rsidR="003A1A1E">
              <w:rPr>
                <w:rFonts w:ascii="Calibri" w:eastAsia="Times New Roman" w:hAnsi="Calibri" w:cs="Calibri"/>
                <w:color w:val="000000"/>
                <w:lang w:eastAsia="lt-LT"/>
              </w:rPr>
              <w:t xml:space="preserve"> </w:t>
            </w:r>
            <w:r w:rsidR="00973592">
              <w:rPr>
                <w:rFonts w:ascii="Calibri" w:eastAsia="Times New Roman" w:hAnsi="Calibri" w:cs="Calibri"/>
                <w:color w:val="000000"/>
                <w:lang w:eastAsia="lt-LT"/>
              </w:rPr>
              <w:t>septynias</w:t>
            </w:r>
            <w:r w:rsidR="003A1A1E">
              <w:rPr>
                <w:rFonts w:ascii="Calibri" w:eastAsia="Times New Roman" w:hAnsi="Calibri" w:cs="Calibri"/>
                <w:color w:val="000000"/>
                <w:lang w:eastAsia="lt-LT"/>
              </w:rPr>
              <w:t>dešimt</w:t>
            </w:r>
            <w:r w:rsidR="00973592">
              <w:rPr>
                <w:rFonts w:ascii="Calibri" w:eastAsia="Times New Roman" w:hAnsi="Calibri" w:cs="Calibri"/>
                <w:color w:val="000000"/>
                <w:lang w:eastAsia="lt-LT"/>
              </w:rPr>
              <w:t xml:space="preserve"> du eurai ir 90 ct.</w:t>
            </w:r>
            <w:r w:rsidR="003B6D22" w:rsidRPr="003B6D22">
              <w:rPr>
                <w:rFonts w:ascii="Calibri" w:eastAsia="Times New Roman" w:hAnsi="Calibri" w:cs="Calibri"/>
                <w:color w:val="000000"/>
                <w:lang w:eastAsia="lt-LT"/>
              </w:rPr>
              <w:t xml:space="preserve">), </w:t>
            </w:r>
            <w:r w:rsidR="003A1A1E">
              <w:rPr>
                <w:rFonts w:ascii="Calibri" w:eastAsia="Times New Roman" w:hAnsi="Calibri" w:cs="Calibri"/>
                <w:color w:val="000000"/>
                <w:lang w:eastAsia="lt-LT"/>
              </w:rPr>
              <w:t xml:space="preserve">Sutarties kaina su PVM – </w:t>
            </w:r>
            <w:r w:rsidR="00973592">
              <w:rPr>
                <w:rFonts w:ascii="Calibri" w:eastAsia="Times New Roman" w:hAnsi="Calibri" w:cs="Calibri"/>
                <w:color w:val="000000"/>
                <w:lang w:eastAsia="lt-LT"/>
              </w:rPr>
              <w:t>9 062,90</w:t>
            </w:r>
            <w:r w:rsidR="00722FD3">
              <w:rPr>
                <w:rFonts w:ascii="Calibri" w:eastAsia="Times New Roman" w:hAnsi="Calibri" w:cs="Calibri"/>
                <w:color w:val="000000"/>
                <w:lang w:eastAsia="lt-LT"/>
              </w:rPr>
              <w:t xml:space="preserve"> Eur (devyni</w:t>
            </w:r>
            <w:r w:rsidR="003A1A1E">
              <w:rPr>
                <w:rFonts w:ascii="Calibri" w:eastAsia="Times New Roman" w:hAnsi="Calibri" w:cs="Calibri"/>
                <w:color w:val="000000"/>
                <w:lang w:eastAsia="lt-LT"/>
              </w:rPr>
              <w:t xml:space="preserve"> </w:t>
            </w:r>
            <w:r w:rsidR="00722FD3">
              <w:rPr>
                <w:rFonts w:ascii="Calibri" w:eastAsia="Times New Roman" w:hAnsi="Calibri" w:cs="Calibri"/>
                <w:color w:val="000000"/>
                <w:lang w:eastAsia="lt-LT"/>
              </w:rPr>
              <w:t>tūkstančiai keturi šešias</w:t>
            </w:r>
            <w:r w:rsidR="003A1A1E">
              <w:rPr>
                <w:rFonts w:ascii="Calibri" w:eastAsia="Times New Roman" w:hAnsi="Calibri" w:cs="Calibri"/>
                <w:color w:val="000000"/>
                <w:lang w:eastAsia="lt-LT"/>
              </w:rPr>
              <w:t>dešimt</w:t>
            </w:r>
            <w:r w:rsidR="003B6D22" w:rsidRPr="003B6D22">
              <w:rPr>
                <w:rFonts w:ascii="Calibri" w:eastAsia="Times New Roman" w:hAnsi="Calibri" w:cs="Calibri"/>
                <w:color w:val="000000"/>
                <w:lang w:eastAsia="lt-LT"/>
              </w:rPr>
              <w:t xml:space="preserve"> </w:t>
            </w:r>
            <w:r w:rsidR="00722FD3">
              <w:rPr>
                <w:rFonts w:ascii="Calibri" w:eastAsia="Times New Roman" w:hAnsi="Calibri" w:cs="Calibri"/>
                <w:color w:val="000000"/>
                <w:lang w:eastAsia="lt-LT"/>
              </w:rPr>
              <w:t>du eurai ir 90 ct.</w:t>
            </w:r>
            <w:r w:rsidR="003B6D22" w:rsidRPr="003B6D22">
              <w:rPr>
                <w:rFonts w:ascii="Calibri" w:eastAsia="Times New Roman" w:hAnsi="Calibri" w:cs="Calibri"/>
                <w:color w:val="000000"/>
                <w:lang w:eastAsia="lt-LT"/>
              </w:rPr>
              <w:t>)</w:t>
            </w:r>
            <w:r w:rsidR="003B6D22" w:rsidRPr="003B6D22">
              <w:rPr>
                <w:rFonts w:ascii="Calibri" w:eastAsia="Times New Roman" w:hAnsi="Calibri" w:cs="Calibri"/>
                <w:i/>
                <w:color w:val="000000"/>
                <w:lang w:eastAsia="lt-LT"/>
              </w:rPr>
              <w:t>.</w:t>
            </w:r>
          </w:p>
          <w:p w14:paraId="64681235" w14:textId="33A4B5FA" w:rsidR="003B6D22" w:rsidRPr="003B6D22" w:rsidRDefault="00B1526A" w:rsidP="003B6D22">
            <w:pPr>
              <w:spacing w:after="0" w:line="240" w:lineRule="auto"/>
              <w:jc w:val="both"/>
              <w:rPr>
                <w:rFonts w:ascii="Calibri" w:eastAsia="Times New Roman" w:hAnsi="Calibri" w:cs="Times New Roman"/>
                <w:lang w:eastAsia="lt-LT"/>
              </w:rPr>
            </w:pPr>
            <w:r>
              <w:rPr>
                <w:rFonts w:ascii="Calibri" w:eastAsia="Times New Roman" w:hAnsi="Calibri" w:cs="Calibri"/>
                <w:color w:val="000000"/>
                <w:lang w:eastAsia="lt-LT"/>
              </w:rPr>
              <w:t>3.2</w:t>
            </w:r>
            <w:r w:rsidR="003B6D22" w:rsidRPr="003B6D22">
              <w:rPr>
                <w:rFonts w:ascii="Calibri" w:eastAsia="Times New Roman" w:hAnsi="Calibri" w:cs="Calibri"/>
                <w:color w:val="000000"/>
                <w:lang w:eastAsia="lt-LT"/>
              </w:rPr>
              <w:t xml:space="preserve">. </w:t>
            </w:r>
            <w:r>
              <w:rPr>
                <w:rFonts w:ascii="Calibri" w:eastAsia="Times New Roman" w:hAnsi="Calibri" w:cs="Times New Roman"/>
                <w:lang w:eastAsia="lt-LT"/>
              </w:rPr>
              <w:t>Sutarties kaina yra fiksuota ir nebus keičiama</w:t>
            </w:r>
            <w:r w:rsidR="003B6D22" w:rsidRPr="003B6D22">
              <w:rPr>
                <w:rFonts w:ascii="Calibri" w:eastAsia="Times New Roman" w:hAnsi="Calibri" w:cs="Times New Roman"/>
                <w:lang w:eastAsia="lt-LT"/>
              </w:rPr>
              <w:t xml:space="preserve"> Sutarties galiojimo metu, išskyrus </w:t>
            </w:r>
            <w:r w:rsidR="007B1D9E">
              <w:rPr>
                <w:rFonts w:ascii="Calibri" w:eastAsia="Times New Roman" w:hAnsi="Calibri" w:cs="Times New Roman"/>
                <w:lang w:eastAsia="lt-LT"/>
              </w:rPr>
              <w:t xml:space="preserve">Sutarties </w:t>
            </w:r>
            <w:r w:rsidRPr="00B50172">
              <w:rPr>
                <w:rFonts w:ascii="Calibri" w:eastAsia="Times New Roman" w:hAnsi="Calibri" w:cs="Times New Roman"/>
                <w:lang w:eastAsia="lt-LT"/>
              </w:rPr>
              <w:t>3.3</w:t>
            </w:r>
            <w:r w:rsidR="003B6D22" w:rsidRPr="00B50172">
              <w:rPr>
                <w:rFonts w:ascii="Calibri" w:eastAsia="Times New Roman" w:hAnsi="Calibri" w:cs="Times New Roman"/>
                <w:lang w:eastAsia="lt-LT"/>
              </w:rPr>
              <w:t xml:space="preserve"> </w:t>
            </w:r>
            <w:r w:rsidR="003B6D22" w:rsidRPr="003B6D22">
              <w:rPr>
                <w:rFonts w:ascii="Calibri" w:eastAsia="Times New Roman" w:hAnsi="Calibri" w:cs="Times New Roman"/>
                <w:lang w:eastAsia="lt-LT"/>
              </w:rPr>
              <w:t>punkte nurodytą atvejį. Visos Paslaugų teikėjo išlaidos, susijusios su Sutarties vykdymu, turi būti įskaičiuotos į Paslaugų kainą, įskaitant sąskaitų pateikimo kaštus per „E. sąskaita“ sistemą.</w:t>
            </w:r>
          </w:p>
          <w:p w14:paraId="3C7F85C5" w14:textId="77777777" w:rsidR="003B6D22" w:rsidRDefault="00B1526A" w:rsidP="003B6D22">
            <w:pPr>
              <w:spacing w:after="0" w:line="240" w:lineRule="auto"/>
              <w:jc w:val="both"/>
              <w:rPr>
                <w:rFonts w:cstheme="minorHAnsi"/>
              </w:rPr>
            </w:pPr>
            <w:r w:rsidRPr="00811285">
              <w:rPr>
                <w:rFonts w:ascii="Calibri" w:eastAsia="Times New Roman" w:hAnsi="Calibri" w:cs="Calibri"/>
                <w:lang w:eastAsia="lt-LT"/>
              </w:rPr>
              <w:t>3.3</w:t>
            </w:r>
            <w:r w:rsidR="003B6D22" w:rsidRPr="00811285">
              <w:rPr>
                <w:rFonts w:ascii="Calibri" w:eastAsia="Times New Roman" w:hAnsi="Calibri" w:cs="Calibri"/>
                <w:lang w:eastAsia="lt-LT"/>
              </w:rPr>
              <w:t xml:space="preserve">. </w:t>
            </w:r>
            <w:r w:rsidR="00B97C0B" w:rsidRPr="00283986">
              <w:rPr>
                <w:rFonts w:cstheme="minorHAnsi"/>
                <w:bCs/>
              </w:rPr>
              <w:t>Pasikeitus PVM tarifui, Sutarties kaina atitinkamai didinama arba mažinama</w:t>
            </w:r>
            <w:r w:rsidR="00B97C0B" w:rsidRPr="00027A00">
              <w:rPr>
                <w:rFonts w:cstheme="minorHAnsi"/>
              </w:rPr>
              <w:t>.</w:t>
            </w:r>
          </w:p>
          <w:p w14:paraId="2224BB5B" w14:textId="228DFF15" w:rsidR="00B97C0B" w:rsidRPr="00783CF9" w:rsidRDefault="00B97C0B" w:rsidP="003B6D22">
            <w:pPr>
              <w:spacing w:after="0" w:line="240" w:lineRule="auto"/>
              <w:jc w:val="both"/>
              <w:rPr>
                <w:rFonts w:ascii="Calibri" w:eastAsia="Times New Roman" w:hAnsi="Calibri" w:cs="Times New Roman"/>
                <w:lang w:eastAsia="lt-LT"/>
              </w:rPr>
            </w:pPr>
          </w:p>
        </w:tc>
      </w:tr>
      <w:tr w:rsidR="003B6D22" w:rsidRPr="003B6D22" w14:paraId="738C52D6" w14:textId="77777777" w:rsidTr="00C2532C">
        <w:tc>
          <w:tcPr>
            <w:tcW w:w="5000" w:type="pct"/>
            <w:shd w:val="clear" w:color="auto" w:fill="auto"/>
          </w:tcPr>
          <w:p w14:paraId="52337E36" w14:textId="77777777" w:rsidR="003B6D22" w:rsidRPr="003B6D22" w:rsidRDefault="003B6D22" w:rsidP="003B6D22">
            <w:pPr>
              <w:spacing w:after="0" w:line="240" w:lineRule="auto"/>
              <w:jc w:val="center"/>
              <w:rPr>
                <w:rFonts w:ascii="Calibri" w:eastAsia="Times New Roman" w:hAnsi="Calibri" w:cs="Calibri"/>
                <w:b/>
                <w:color w:val="000000"/>
                <w:lang w:eastAsia="lt-LT"/>
              </w:rPr>
            </w:pPr>
            <w:r w:rsidRPr="003B6D22">
              <w:rPr>
                <w:rFonts w:ascii="Calibri" w:eastAsia="Times New Roman" w:hAnsi="Calibri" w:cs="Calibri"/>
                <w:b/>
                <w:color w:val="000000"/>
                <w:lang w:eastAsia="lt-LT"/>
              </w:rPr>
              <w:lastRenderedPageBreak/>
              <w:t>4. Atsiskaitymų tvarka ir sąlygos</w:t>
            </w:r>
          </w:p>
          <w:p w14:paraId="1C7DC10D" w14:textId="77777777" w:rsidR="003B6D22" w:rsidRPr="003B6D22" w:rsidRDefault="003B6D22" w:rsidP="003B6D22">
            <w:pPr>
              <w:spacing w:after="0" w:line="240" w:lineRule="auto"/>
              <w:jc w:val="center"/>
              <w:rPr>
                <w:rFonts w:ascii="Calibri" w:eastAsia="Times New Roman" w:hAnsi="Calibri" w:cs="Calibri"/>
                <w:b/>
                <w:color w:val="000000"/>
                <w:lang w:eastAsia="lt-LT"/>
              </w:rPr>
            </w:pPr>
          </w:p>
          <w:p w14:paraId="1F63C4A0" w14:textId="2B49CF34" w:rsidR="005945FB"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 xml:space="preserve">4.1. Pirkėjas sumokės už tinkamai suteiktas Paslaugas ne vėliau kaip per 30 (trisdešimt) kalendorinių dienų nuo PVM sąskaitos faktūros gavimo dienos. </w:t>
            </w:r>
            <w:r w:rsidR="003A1A1E">
              <w:rPr>
                <w:rFonts w:ascii="Calibri" w:eastAsia="Times New Roman" w:hAnsi="Calibri" w:cs="Calibri"/>
                <w:color w:val="000000"/>
                <w:lang w:eastAsia="lt-LT"/>
              </w:rPr>
              <w:t xml:space="preserve">PVM sąskaita faktūra turi būti pateikta ne vėliau kaip per </w:t>
            </w:r>
            <w:r w:rsidR="003A1A1E">
              <w:rPr>
                <w:rFonts w:ascii="Calibri" w:eastAsia="Times New Roman" w:hAnsi="Calibri" w:cs="Calibri"/>
                <w:color w:val="000000"/>
                <w:lang w:val="en-US" w:eastAsia="lt-LT"/>
              </w:rPr>
              <w:t>5 darbo dienas nuo Paslaug</w:t>
            </w:r>
            <w:r w:rsidR="003A1A1E">
              <w:rPr>
                <w:rFonts w:ascii="Calibri" w:eastAsia="Times New Roman" w:hAnsi="Calibri" w:cs="Calibri"/>
                <w:color w:val="000000"/>
                <w:lang w:eastAsia="lt-LT"/>
              </w:rPr>
              <w:t xml:space="preserve">ų perdavimo priėmimo akto pasirašymo dienos. </w:t>
            </w:r>
          </w:p>
          <w:p w14:paraId="364C13EE" w14:textId="77777777" w:rsidR="003B6D22" w:rsidRDefault="003B6D22" w:rsidP="003B6D22">
            <w:pPr>
              <w:spacing w:after="0" w:line="240" w:lineRule="auto"/>
              <w:jc w:val="both"/>
              <w:rPr>
                <w:rFonts w:ascii="Calibri" w:eastAsia="Times New Roman" w:hAnsi="Calibri" w:cs="Times New Roman"/>
              </w:rPr>
            </w:pPr>
            <w:r w:rsidRPr="003B6D22">
              <w:rPr>
                <w:rFonts w:ascii="Calibri" w:eastAsia="Times New Roman" w:hAnsi="Calibri" w:cs="Calibri"/>
                <w:color w:val="000000"/>
                <w:lang w:eastAsia="lt-LT"/>
              </w:rPr>
              <w:t xml:space="preserve">4.2. </w:t>
            </w:r>
            <w:r w:rsidRPr="003B6D22">
              <w:rPr>
                <w:rFonts w:ascii="Calibri" w:eastAsia="Times New Roman" w:hAnsi="Calibri" w:cs="Times New Roman"/>
              </w:rPr>
              <w:t>PVM sąskaitos faktūros turi būti teikiamos per informacinę sistemą „E. sąskaita“ (</w:t>
            </w:r>
            <w:r w:rsidRPr="003B6D22">
              <w:rPr>
                <w:rFonts w:ascii="Calibri" w:eastAsia="Times New Roman" w:hAnsi="Calibri" w:cs="Calibri"/>
                <w:color w:val="000000"/>
              </w:rPr>
              <w:t>VPĮ 22 str. 3 d. nustatyta tvarka)</w:t>
            </w:r>
            <w:r w:rsidRPr="003B6D22">
              <w:rPr>
                <w:rFonts w:ascii="Calibri" w:eastAsia="Times New Roman" w:hAnsi="Calibri" w:cs="Times New Roman"/>
              </w:rPr>
              <w:t xml:space="preserve">. Elektroninės paslaugos „E. sąskaita“ svetainė pasiekiama adresu www.esaskaita.eu. PVM sąskaitoje faktūroje turi būti nurodytas Sutarties numeris ir data. </w:t>
            </w:r>
          </w:p>
          <w:p w14:paraId="517AEABE" w14:textId="6CC75671" w:rsidR="003D33DE" w:rsidRPr="003B6D22" w:rsidRDefault="003D33DE" w:rsidP="003B6D22">
            <w:pPr>
              <w:spacing w:after="0" w:line="240" w:lineRule="auto"/>
              <w:jc w:val="both"/>
              <w:rPr>
                <w:rFonts w:ascii="Calibri" w:eastAsia="Times New Roman" w:hAnsi="Calibri" w:cs="Calibri"/>
                <w:color w:val="000000"/>
                <w:lang w:eastAsia="lt-LT"/>
              </w:rPr>
            </w:pPr>
          </w:p>
        </w:tc>
      </w:tr>
      <w:tr w:rsidR="003B6D22" w:rsidRPr="003B6D22" w14:paraId="10521356" w14:textId="77777777" w:rsidTr="00C2532C">
        <w:tc>
          <w:tcPr>
            <w:tcW w:w="5000" w:type="pct"/>
            <w:shd w:val="clear" w:color="auto" w:fill="auto"/>
          </w:tcPr>
          <w:p w14:paraId="6952D772" w14:textId="77777777" w:rsidR="003B6D22" w:rsidRPr="003B6D22" w:rsidRDefault="003B6D22" w:rsidP="003B6D22">
            <w:pPr>
              <w:spacing w:after="0" w:line="240" w:lineRule="auto"/>
              <w:contextualSpacing/>
              <w:jc w:val="center"/>
              <w:rPr>
                <w:rFonts w:ascii="Calibri" w:eastAsia="Calibri" w:hAnsi="Calibri" w:cs="Calibri"/>
                <w:b/>
                <w:color w:val="000000"/>
              </w:rPr>
            </w:pPr>
            <w:r w:rsidRPr="003B6D22">
              <w:rPr>
                <w:rFonts w:ascii="Calibri" w:eastAsia="Calibri" w:hAnsi="Calibri" w:cs="Calibri"/>
                <w:b/>
                <w:color w:val="000000"/>
              </w:rPr>
              <w:t>5. Papildomas sutarties įvykdymo užtikrinimas</w:t>
            </w:r>
          </w:p>
          <w:p w14:paraId="2A202C6C" w14:textId="77777777" w:rsidR="003B6D22" w:rsidRPr="003B6D22" w:rsidRDefault="003B6D22" w:rsidP="003B6D22">
            <w:pPr>
              <w:spacing w:after="0" w:line="240" w:lineRule="auto"/>
              <w:contextualSpacing/>
              <w:jc w:val="center"/>
              <w:rPr>
                <w:rFonts w:ascii="Calibri" w:eastAsia="Calibri" w:hAnsi="Calibri" w:cs="Calibri"/>
                <w:b/>
                <w:color w:val="000000"/>
              </w:rPr>
            </w:pPr>
          </w:p>
          <w:p w14:paraId="2F54F650" w14:textId="77777777" w:rsidR="003B6D22" w:rsidRPr="003B6D22" w:rsidRDefault="003B6D22" w:rsidP="003B6D22">
            <w:pPr>
              <w:spacing w:after="0" w:line="240" w:lineRule="auto"/>
              <w:jc w:val="both"/>
              <w:rPr>
                <w:rFonts w:ascii="Calibri" w:eastAsia="Times New Roman" w:hAnsi="Calibri" w:cs="Calibri"/>
                <w:i/>
                <w:color w:val="000000"/>
                <w:lang w:eastAsia="lt-LT"/>
              </w:rPr>
            </w:pPr>
            <w:r w:rsidRPr="003B6D22">
              <w:rPr>
                <w:rFonts w:ascii="Calibri" w:eastAsia="Times New Roman" w:hAnsi="Calibri" w:cs="Calibri"/>
                <w:color w:val="000000"/>
                <w:lang w:eastAsia="lt-LT"/>
              </w:rPr>
              <w:t>5.1. Nereikalaujama.</w:t>
            </w:r>
            <w:r w:rsidRPr="003B6D22">
              <w:rPr>
                <w:rFonts w:ascii="Calibri" w:eastAsia="Times New Roman" w:hAnsi="Calibri" w:cs="Calibri"/>
                <w:i/>
                <w:color w:val="000000"/>
                <w:lang w:eastAsia="lt-LT"/>
              </w:rPr>
              <w:t xml:space="preserve"> </w:t>
            </w:r>
          </w:p>
          <w:p w14:paraId="697A350D" w14:textId="77777777" w:rsidR="003B6D22" w:rsidRPr="003B6D22" w:rsidRDefault="003B6D22" w:rsidP="003B6D22">
            <w:pPr>
              <w:spacing w:after="0" w:line="240" w:lineRule="auto"/>
              <w:jc w:val="both"/>
              <w:rPr>
                <w:rFonts w:ascii="Calibri" w:eastAsia="Times New Roman" w:hAnsi="Calibri" w:cs="Calibri"/>
                <w:b/>
                <w:color w:val="000000"/>
                <w:lang w:eastAsia="lt-LT"/>
              </w:rPr>
            </w:pPr>
          </w:p>
        </w:tc>
      </w:tr>
      <w:tr w:rsidR="003B6D22" w:rsidRPr="003B6D22" w14:paraId="6E949D2A" w14:textId="77777777" w:rsidTr="00C2532C">
        <w:tc>
          <w:tcPr>
            <w:tcW w:w="5000" w:type="pct"/>
            <w:shd w:val="clear" w:color="auto" w:fill="auto"/>
          </w:tcPr>
          <w:p w14:paraId="37BC7507" w14:textId="77777777" w:rsidR="003B6D22" w:rsidRPr="00811285" w:rsidRDefault="003B6D22" w:rsidP="003B6D22">
            <w:pPr>
              <w:spacing w:after="0" w:line="240" w:lineRule="auto"/>
              <w:jc w:val="center"/>
              <w:rPr>
                <w:rFonts w:ascii="Calibri" w:eastAsia="Times New Roman" w:hAnsi="Calibri" w:cs="Calibri"/>
                <w:b/>
                <w:lang w:eastAsia="lt-LT"/>
              </w:rPr>
            </w:pPr>
            <w:r w:rsidRPr="00811285">
              <w:rPr>
                <w:rFonts w:ascii="Calibri" w:eastAsia="Times New Roman" w:hAnsi="Calibri" w:cs="Calibri"/>
                <w:b/>
                <w:lang w:eastAsia="lt-LT"/>
              </w:rPr>
              <w:t>6. Garantiniai (paslaugų trūkumų ištaisymo) įsipareigojimai</w:t>
            </w:r>
          </w:p>
          <w:p w14:paraId="53E25C84" w14:textId="77777777" w:rsidR="003B6D22" w:rsidRPr="00594BE6" w:rsidRDefault="003B6D22" w:rsidP="003B6D22">
            <w:pPr>
              <w:spacing w:after="0" w:line="240" w:lineRule="auto"/>
              <w:jc w:val="center"/>
              <w:rPr>
                <w:rFonts w:ascii="Calibri" w:eastAsia="Times New Roman" w:hAnsi="Calibri" w:cs="Calibri"/>
                <w:b/>
                <w:color w:val="FF0000"/>
                <w:lang w:eastAsia="lt-LT"/>
              </w:rPr>
            </w:pPr>
          </w:p>
          <w:p w14:paraId="2E041F07"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6.1. Paslaugų trūkumais laikomi jų neatitikimai Sutartyje, jos prieduose (TS ir kt.), taip pat teisės aktuose nustatytų reikalavimų.</w:t>
            </w:r>
          </w:p>
          <w:p w14:paraId="25ABDC11" w14:textId="48AE1DF5" w:rsidR="00811285" w:rsidRPr="00811285" w:rsidRDefault="00811285" w:rsidP="00811285">
            <w:pPr>
              <w:spacing w:after="0"/>
              <w:jc w:val="both"/>
              <w:rPr>
                <w:rFonts w:ascii="Calibri" w:hAnsi="Calibri" w:cs="Calibri"/>
                <w:color w:val="000000"/>
              </w:rPr>
            </w:pPr>
            <w:r>
              <w:rPr>
                <w:rFonts w:ascii="Calibri" w:hAnsi="Calibri" w:cs="Calibri"/>
                <w:color w:val="000000"/>
              </w:rPr>
              <w:t>6.2</w:t>
            </w:r>
            <w:r w:rsidR="00A728DD" w:rsidRPr="00903188">
              <w:rPr>
                <w:rFonts w:ascii="Calibri" w:hAnsi="Calibri" w:cs="Calibri"/>
                <w:color w:val="000000"/>
              </w:rPr>
              <w:t xml:space="preserve">. </w:t>
            </w:r>
            <w:r w:rsidRPr="00811285">
              <w:rPr>
                <w:rFonts w:eastAsia="Calibri"/>
              </w:rPr>
              <w:t>Paslaugų teikėjas įsipareigoja nemokamai ištaisyti nustatytas turto vertinimo klaidas ir pateikti naują turto vertinimo ataskaitą per 10</w:t>
            </w:r>
            <w:r>
              <w:rPr>
                <w:rFonts w:eastAsia="Calibri"/>
              </w:rPr>
              <w:t xml:space="preserve"> (dešimt) darbo dienų nuo Pirkėjo</w:t>
            </w:r>
            <w:r w:rsidRPr="00811285">
              <w:rPr>
                <w:rFonts w:eastAsia="Calibri"/>
              </w:rPr>
              <w:t xml:space="preserve"> </w:t>
            </w:r>
            <w:r w:rsidR="00743562">
              <w:rPr>
                <w:rFonts w:eastAsia="Calibri"/>
              </w:rPr>
              <w:t>rašytinio pranešimo gavimo</w:t>
            </w:r>
            <w:r w:rsidRPr="00811285">
              <w:rPr>
                <w:rFonts w:eastAsia="Calibri"/>
              </w:rPr>
              <w:t xml:space="preserve"> dienos.</w:t>
            </w:r>
          </w:p>
          <w:p w14:paraId="3FE92747" w14:textId="2CF2B067" w:rsidR="00811285" w:rsidRPr="00A728DD" w:rsidRDefault="00811285" w:rsidP="00463654">
            <w:pPr>
              <w:spacing w:after="0"/>
              <w:jc w:val="both"/>
              <w:rPr>
                <w:rFonts w:ascii="Calibri" w:hAnsi="Calibri" w:cs="Calibri"/>
                <w:color w:val="000000"/>
              </w:rPr>
            </w:pPr>
          </w:p>
        </w:tc>
      </w:tr>
      <w:tr w:rsidR="003B6D22" w:rsidRPr="003B6D22" w14:paraId="671D5E7F" w14:textId="77777777" w:rsidTr="00C2532C">
        <w:tc>
          <w:tcPr>
            <w:tcW w:w="5000" w:type="pct"/>
            <w:shd w:val="clear" w:color="auto" w:fill="auto"/>
          </w:tcPr>
          <w:p w14:paraId="565E544F" w14:textId="77777777" w:rsidR="003B6D22" w:rsidRPr="003B6D22" w:rsidRDefault="003B6D22" w:rsidP="003B6D22">
            <w:pPr>
              <w:spacing w:after="0" w:line="240" w:lineRule="auto"/>
              <w:jc w:val="center"/>
              <w:rPr>
                <w:rFonts w:ascii="Calibri" w:eastAsia="Times New Roman" w:hAnsi="Calibri" w:cs="Calibri"/>
                <w:b/>
                <w:color w:val="000000"/>
                <w:lang w:eastAsia="lt-LT"/>
              </w:rPr>
            </w:pPr>
            <w:r w:rsidRPr="003B6D22">
              <w:rPr>
                <w:rFonts w:ascii="Calibri" w:eastAsia="Times New Roman" w:hAnsi="Calibri" w:cs="Calibri"/>
                <w:b/>
                <w:color w:val="000000"/>
                <w:lang w:eastAsia="lt-LT"/>
              </w:rPr>
              <w:t>7. Subtiekėjai</w:t>
            </w:r>
          </w:p>
          <w:p w14:paraId="7BD544DF" w14:textId="77777777" w:rsidR="003B6D22" w:rsidRPr="003B6D22" w:rsidRDefault="003B6D22" w:rsidP="003B6D22">
            <w:pPr>
              <w:spacing w:after="0" w:line="240" w:lineRule="auto"/>
              <w:jc w:val="center"/>
              <w:rPr>
                <w:rFonts w:ascii="Calibri" w:eastAsia="Times New Roman" w:hAnsi="Calibri" w:cs="Calibri"/>
                <w:b/>
                <w:color w:val="000000"/>
                <w:lang w:eastAsia="lt-LT"/>
              </w:rPr>
            </w:pPr>
          </w:p>
          <w:p w14:paraId="3FC0079D"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7.1. Subtiekėjai nebus pasitelkiami.</w:t>
            </w:r>
          </w:p>
          <w:p w14:paraId="44F0DB64" w14:textId="77777777" w:rsidR="003B6D22" w:rsidRPr="003B6D22" w:rsidRDefault="003B6D22" w:rsidP="003B6D22">
            <w:pPr>
              <w:spacing w:after="0" w:line="240" w:lineRule="auto"/>
              <w:jc w:val="both"/>
              <w:rPr>
                <w:rFonts w:ascii="Calibri" w:eastAsia="Times New Roman" w:hAnsi="Calibri" w:cs="Calibri"/>
                <w:color w:val="000000"/>
                <w:lang w:eastAsia="lt-LT"/>
              </w:rPr>
            </w:pPr>
          </w:p>
        </w:tc>
      </w:tr>
      <w:tr w:rsidR="003B6D22" w:rsidRPr="003B6D22" w14:paraId="44EAF10E" w14:textId="77777777" w:rsidTr="00C2532C">
        <w:trPr>
          <w:trHeight w:val="432"/>
        </w:trPr>
        <w:tc>
          <w:tcPr>
            <w:tcW w:w="5000" w:type="pct"/>
            <w:shd w:val="clear" w:color="auto" w:fill="auto"/>
          </w:tcPr>
          <w:p w14:paraId="6CBF1FCD" w14:textId="77777777" w:rsidR="003B6D22" w:rsidRPr="003B6D22" w:rsidRDefault="003B6D22" w:rsidP="003B6D22">
            <w:pPr>
              <w:spacing w:after="0" w:line="240" w:lineRule="auto"/>
              <w:jc w:val="center"/>
              <w:rPr>
                <w:rFonts w:ascii="Calibri" w:eastAsia="Times New Roman" w:hAnsi="Calibri" w:cs="Calibri"/>
                <w:b/>
                <w:color w:val="000000"/>
                <w:lang w:eastAsia="lt-LT"/>
              </w:rPr>
            </w:pPr>
            <w:r w:rsidRPr="003B6D22">
              <w:rPr>
                <w:rFonts w:ascii="Calibri" w:eastAsia="Times New Roman" w:hAnsi="Calibri" w:cs="Calibri"/>
                <w:b/>
                <w:color w:val="000000"/>
                <w:lang w:eastAsia="lt-LT"/>
              </w:rPr>
              <w:t>8. Šalių atsakomybė, netesybos</w:t>
            </w:r>
          </w:p>
          <w:p w14:paraId="7B33EA5D" w14:textId="77777777" w:rsidR="003B6D22" w:rsidRPr="003B6D22" w:rsidRDefault="003B6D22" w:rsidP="003B6D22">
            <w:pPr>
              <w:spacing w:after="0" w:line="240" w:lineRule="auto"/>
              <w:jc w:val="center"/>
              <w:rPr>
                <w:rFonts w:ascii="Calibri" w:eastAsia="Times New Roman" w:hAnsi="Calibri" w:cs="Calibri"/>
                <w:b/>
                <w:color w:val="000000"/>
                <w:lang w:eastAsia="lt-LT"/>
              </w:rPr>
            </w:pPr>
          </w:p>
          <w:p w14:paraId="11B2EB66" w14:textId="516CA263"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 xml:space="preserve">8.1. Paslaugų teikėjui laiku neįvykdžius sutartinių įsipareigojimų, Pirkėjas turi teisę reikalauti 0,04 proc. Sutarties kainos </w:t>
            </w:r>
            <w:r w:rsidR="007B1D9E">
              <w:rPr>
                <w:rFonts w:ascii="Calibri" w:eastAsia="Times New Roman" w:hAnsi="Calibri" w:cs="Calibri"/>
                <w:color w:val="000000"/>
                <w:lang w:eastAsia="lt-LT"/>
              </w:rPr>
              <w:t xml:space="preserve">(be PVM) </w:t>
            </w:r>
            <w:r w:rsidRPr="003B6D22">
              <w:rPr>
                <w:rFonts w:ascii="Calibri" w:eastAsia="Times New Roman" w:hAnsi="Calibri" w:cs="Calibri"/>
                <w:color w:val="000000"/>
                <w:lang w:eastAsia="lt-LT"/>
              </w:rPr>
              <w:t xml:space="preserve">dydžio delspinigių už kiekvieną uždelstą dieną. </w:t>
            </w:r>
          </w:p>
          <w:p w14:paraId="17FD540A"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8.2. Pirkėjui laiku neatlikus mokėjimo, Paslaugų teikėjas turi teisę reikalauti 0,04 proc. laiku nesumokėtos sumos dydžio delspinigių už kiekvieną uždelstą dieną.</w:t>
            </w:r>
          </w:p>
          <w:p w14:paraId="6C8DCF02"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 xml:space="preserve">8.3. </w:t>
            </w:r>
            <w:r w:rsidRPr="003B6D22">
              <w:rPr>
                <w:rFonts w:ascii="Calibri" w:eastAsia="Times New Roman" w:hAnsi="Calibri" w:cs="Times New Roman"/>
              </w:rPr>
              <w:t>Sutartyje numatytos netesybos pripažįstamos Šalių iš anksto nustatytais minimaliais nuostoliais dėl to, kad kita Šalis pažeidė atitinkamą Sutarties sąlygą, kurių dydžio nukentėjusiajai Šaliai nereikia įrodinėti. Netesybų sumokėjimas nukentėjusiai Šaliai nedraudžia reikalauti tiesioginių nuostolių atlyginimo, kurių netesybos nepadengia.</w:t>
            </w:r>
          </w:p>
          <w:p w14:paraId="174B7597" w14:textId="77777777" w:rsidR="003B6D22" w:rsidRPr="003B6D22" w:rsidRDefault="003B6D22" w:rsidP="003B6D22">
            <w:pPr>
              <w:spacing w:after="0" w:line="240" w:lineRule="auto"/>
              <w:jc w:val="both"/>
              <w:rPr>
                <w:rFonts w:ascii="Calibri" w:eastAsia="Times New Roman" w:hAnsi="Calibri" w:cs="Calibri"/>
                <w:color w:val="000000"/>
                <w:lang w:eastAsia="lt-LT"/>
              </w:rPr>
            </w:pPr>
          </w:p>
        </w:tc>
      </w:tr>
      <w:tr w:rsidR="003B6D22" w:rsidRPr="003B6D22" w14:paraId="1F231DF9" w14:textId="77777777" w:rsidTr="00C2532C">
        <w:trPr>
          <w:trHeight w:val="432"/>
        </w:trPr>
        <w:tc>
          <w:tcPr>
            <w:tcW w:w="5000" w:type="pct"/>
            <w:shd w:val="clear" w:color="auto" w:fill="auto"/>
          </w:tcPr>
          <w:p w14:paraId="042E7FB4" w14:textId="77777777" w:rsidR="003B6D22" w:rsidRPr="003B6D22" w:rsidRDefault="003B6D22" w:rsidP="003B6D22">
            <w:pPr>
              <w:spacing w:after="0" w:line="240" w:lineRule="auto"/>
              <w:jc w:val="center"/>
              <w:rPr>
                <w:rFonts w:ascii="Calibri" w:eastAsia="Times New Roman" w:hAnsi="Calibri" w:cs="Calibri"/>
                <w:b/>
                <w:color w:val="000000"/>
                <w:lang w:eastAsia="lt-LT"/>
              </w:rPr>
            </w:pPr>
            <w:r w:rsidRPr="003B6D22">
              <w:rPr>
                <w:rFonts w:ascii="Calibri" w:eastAsia="Times New Roman" w:hAnsi="Calibri" w:cs="Calibri"/>
                <w:b/>
                <w:color w:val="000000"/>
                <w:lang w:eastAsia="lt-LT"/>
              </w:rPr>
              <w:t>9. Sutarties nutraukimo sąlygos</w:t>
            </w:r>
          </w:p>
          <w:p w14:paraId="06E5D929" w14:textId="77777777" w:rsidR="003B6D22" w:rsidRPr="003B6D22" w:rsidRDefault="003B6D22" w:rsidP="003B6D22">
            <w:pPr>
              <w:spacing w:after="0" w:line="240" w:lineRule="auto"/>
              <w:jc w:val="center"/>
              <w:rPr>
                <w:rFonts w:ascii="Calibri" w:eastAsia="Times New Roman" w:hAnsi="Calibri" w:cs="Calibri"/>
                <w:b/>
                <w:color w:val="000000"/>
                <w:lang w:eastAsia="lt-LT"/>
              </w:rPr>
            </w:pPr>
          </w:p>
          <w:p w14:paraId="3AC8B949"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9.1. Sutartis gali būti nutraukta rašytiniu šalių susitarimu.</w:t>
            </w:r>
          </w:p>
          <w:p w14:paraId="4178F29F"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9.2. Pirkėjas turi teisę vienašališkai nutraukti Sutartį, raštu įspėjusi Paslaugų teikėją ne vėliau kaip prieš 14 kalendorinių dienų, jeigu:</w:t>
            </w:r>
          </w:p>
          <w:p w14:paraId="58009414"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9.2.1. Paslaugų teikėjas per pagrįstai nustatytą laikotarpį neįvykdo Pirkėjo nurodymo ištaisyti netinkamai vykdomus sutartinius įsipareigojimus;</w:t>
            </w:r>
          </w:p>
          <w:p w14:paraId="293DA6B2"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9.2.2. Paslaugų teikėjui inicijuojama bankroto, restruktūrizavimo arba likvidavimo procedūra, arba jis sustabdo ūkinę veiklą;</w:t>
            </w:r>
          </w:p>
          <w:p w14:paraId="3D30D5ED" w14:textId="1CB913CA"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 xml:space="preserve">9.2.3. dėl kitų VPĮ ar kituose teisės aktuose nurodytų priežasčių (įskaitant </w:t>
            </w:r>
            <w:r w:rsidR="00321FCA">
              <w:rPr>
                <w:rFonts w:ascii="Calibri" w:eastAsia="Times New Roman" w:hAnsi="Calibri" w:cs="Calibri"/>
                <w:lang w:eastAsia="lt-LT"/>
              </w:rPr>
              <w:t>Pirkimo sąlygų 3</w:t>
            </w:r>
            <w:r w:rsidRPr="003B6D22">
              <w:rPr>
                <w:rFonts w:ascii="Calibri" w:eastAsia="Times New Roman" w:hAnsi="Calibri" w:cs="Calibri"/>
                <w:lang w:eastAsia="lt-LT"/>
              </w:rPr>
              <w:t xml:space="preserve"> priedą </w:t>
            </w:r>
            <w:r w:rsidRPr="003B6D22">
              <w:rPr>
                <w:rFonts w:ascii="Calibri" w:eastAsia="Times New Roman" w:hAnsi="Calibri" w:cs="Calibri"/>
                <w:color w:val="000000"/>
                <w:lang w:eastAsia="lt-LT"/>
              </w:rPr>
              <w:t>„VĮ „Oro navigacija“ Antikorupcinės politikos aprašas“</w:t>
            </w:r>
            <w:r w:rsidR="005474FD">
              <w:rPr>
                <w:rFonts w:ascii="Calibri" w:eastAsia="Times New Roman" w:hAnsi="Calibri" w:cs="Calibri"/>
                <w:color w:val="000000"/>
                <w:lang w:eastAsia="lt-LT"/>
              </w:rPr>
              <w:t xml:space="preserve"> ir </w:t>
            </w:r>
            <w:r w:rsidR="005474FD">
              <w:t>Pirkimo sąlygų 4 priedą „Veiklos partnerių elgesio kodeksas“</w:t>
            </w:r>
            <w:r w:rsidRPr="003B6D22">
              <w:rPr>
                <w:rFonts w:ascii="Calibri" w:eastAsia="Times New Roman" w:hAnsi="Calibri" w:cs="Calibri"/>
                <w:color w:val="000000"/>
                <w:lang w:eastAsia="lt-LT"/>
              </w:rPr>
              <w:t>).</w:t>
            </w:r>
          </w:p>
          <w:p w14:paraId="158BC815"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9.3. Paslaugų teikėjas turi teisę vienašališkai nutraukti Sutartį, raštu įspėjęs Pirkėją ne vėliau kaip prieš 14 kalendorinių dienų, jei Pirkėjas vėluoja atlikti mokėjimą ilgiau kaip 30 kalendorinių dienų.</w:t>
            </w:r>
          </w:p>
          <w:p w14:paraId="2E877F15" w14:textId="77777777" w:rsidR="003B6D22" w:rsidRPr="003B6D22" w:rsidRDefault="003B6D22" w:rsidP="00321FCA">
            <w:pPr>
              <w:spacing w:after="0" w:line="240" w:lineRule="auto"/>
              <w:jc w:val="both"/>
              <w:rPr>
                <w:rFonts w:ascii="Calibri" w:eastAsia="Times New Roman" w:hAnsi="Calibri" w:cs="Calibri"/>
                <w:color w:val="000000"/>
                <w:lang w:eastAsia="lt-LT"/>
              </w:rPr>
            </w:pPr>
          </w:p>
        </w:tc>
      </w:tr>
      <w:tr w:rsidR="003B6D22" w:rsidRPr="003B6D22" w14:paraId="71BDDCD8" w14:textId="77777777" w:rsidTr="00C2532C">
        <w:trPr>
          <w:trHeight w:val="432"/>
        </w:trPr>
        <w:tc>
          <w:tcPr>
            <w:tcW w:w="5000" w:type="pct"/>
            <w:shd w:val="clear" w:color="auto" w:fill="auto"/>
          </w:tcPr>
          <w:p w14:paraId="2141AF07" w14:textId="75C2F545" w:rsidR="003B6D22" w:rsidRPr="003B6D22" w:rsidRDefault="003B6D22" w:rsidP="00615F99">
            <w:pPr>
              <w:spacing w:after="0" w:line="240" w:lineRule="auto"/>
              <w:jc w:val="center"/>
              <w:rPr>
                <w:rFonts w:ascii="Calibri" w:eastAsia="Times New Roman" w:hAnsi="Calibri" w:cs="Calibri"/>
                <w:b/>
                <w:color w:val="000000"/>
                <w:lang w:eastAsia="lt-LT"/>
              </w:rPr>
            </w:pPr>
            <w:r w:rsidRPr="003B6D22">
              <w:rPr>
                <w:rFonts w:ascii="Calibri" w:eastAsia="Times New Roman" w:hAnsi="Calibri" w:cs="Calibri"/>
                <w:b/>
                <w:color w:val="000000"/>
                <w:lang w:eastAsia="lt-LT"/>
              </w:rPr>
              <w:t>10. Už Sutarties vykdymą atsakingi asmenys</w:t>
            </w:r>
          </w:p>
          <w:p w14:paraId="6FE463A6" w14:textId="77777777" w:rsidR="003B6D22" w:rsidRPr="003B6D22" w:rsidRDefault="003B6D22" w:rsidP="003B6D22">
            <w:pPr>
              <w:spacing w:after="0" w:line="240" w:lineRule="auto"/>
              <w:jc w:val="center"/>
              <w:rPr>
                <w:rFonts w:ascii="Calibri" w:eastAsia="Times New Roman" w:hAnsi="Calibri" w:cs="Calibri"/>
                <w:b/>
                <w:color w:val="000000"/>
                <w:lang w:eastAsia="lt-LT"/>
              </w:rPr>
            </w:pPr>
          </w:p>
          <w:p w14:paraId="27CFDBC8"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10.1. Už Sutarties vykdymą atsakingi asmenys:</w:t>
            </w:r>
          </w:p>
          <w:p w14:paraId="6C2F4086" w14:textId="6A6110DC" w:rsidR="003B6D22" w:rsidRPr="003D33DE" w:rsidRDefault="003B6D22" w:rsidP="003B6D22">
            <w:pPr>
              <w:spacing w:after="0" w:line="240" w:lineRule="auto"/>
              <w:jc w:val="both"/>
              <w:rPr>
                <w:rFonts w:ascii="Calibri" w:eastAsia="Times New Roman" w:hAnsi="Calibri" w:cs="Calibri"/>
                <w:lang w:eastAsia="lt-LT"/>
              </w:rPr>
            </w:pPr>
            <w:r w:rsidRPr="003B6D22">
              <w:rPr>
                <w:rFonts w:ascii="Calibri" w:eastAsia="Times New Roman" w:hAnsi="Calibri" w:cs="Calibri"/>
                <w:color w:val="000000"/>
                <w:lang w:eastAsia="lt-LT"/>
              </w:rPr>
              <w:lastRenderedPageBreak/>
              <w:t xml:space="preserve">10.1.1. Pirkėjo: </w:t>
            </w:r>
          </w:p>
          <w:p w14:paraId="6BCB4FB6" w14:textId="6E44D53D" w:rsidR="003B6D22" w:rsidRPr="001837CE" w:rsidRDefault="003B6D22" w:rsidP="00595001">
            <w:pPr>
              <w:spacing w:after="0" w:line="240" w:lineRule="auto"/>
              <w:jc w:val="both"/>
              <w:rPr>
                <w:rFonts w:ascii="Calibri" w:eastAsia="Times New Roman" w:hAnsi="Calibri" w:cs="Calibri"/>
                <w:color w:val="000000"/>
                <w:lang w:val="en-US" w:eastAsia="lt-LT"/>
              </w:rPr>
            </w:pPr>
            <w:r w:rsidRPr="001837CE">
              <w:rPr>
                <w:rFonts w:ascii="Calibri" w:eastAsia="Times New Roman" w:hAnsi="Calibri" w:cs="Calibri"/>
                <w:lang w:eastAsia="lt-LT"/>
              </w:rPr>
              <w:t>10.1.2.</w:t>
            </w:r>
            <w:r w:rsidR="00A81864" w:rsidRPr="001837CE">
              <w:rPr>
                <w:rFonts w:ascii="Calibri" w:eastAsia="Times New Roman" w:hAnsi="Calibri" w:cs="Times New Roman"/>
                <w:lang w:eastAsia="lt-LT"/>
              </w:rPr>
              <w:t xml:space="preserve"> Paslaugų teikėjo:</w:t>
            </w:r>
            <w:r w:rsidR="001837CE" w:rsidRPr="001837CE">
              <w:rPr>
                <w:rFonts w:ascii="Calibri" w:eastAsia="Times New Roman" w:hAnsi="Calibri" w:cs="Times New Roman"/>
                <w:lang w:eastAsia="lt-LT"/>
              </w:rPr>
              <w:t xml:space="preserve"> </w:t>
            </w:r>
            <w:bookmarkStart w:id="0" w:name="_GoBack"/>
            <w:bookmarkEnd w:id="0"/>
          </w:p>
        </w:tc>
      </w:tr>
      <w:tr w:rsidR="003B6D22" w:rsidRPr="003B6D22" w14:paraId="78A312E5" w14:textId="77777777" w:rsidTr="00C2532C">
        <w:trPr>
          <w:trHeight w:val="2542"/>
        </w:trPr>
        <w:tc>
          <w:tcPr>
            <w:tcW w:w="5000" w:type="pct"/>
            <w:shd w:val="clear" w:color="auto" w:fill="auto"/>
          </w:tcPr>
          <w:p w14:paraId="1BCE41AF" w14:textId="77777777" w:rsidR="003B6D22" w:rsidRPr="003B6D22" w:rsidRDefault="003B6D22" w:rsidP="003B6D22">
            <w:pPr>
              <w:spacing w:after="0" w:line="240" w:lineRule="auto"/>
              <w:jc w:val="center"/>
              <w:rPr>
                <w:rFonts w:ascii="Calibri" w:eastAsia="Times New Roman" w:hAnsi="Calibri" w:cs="Calibri"/>
                <w:b/>
                <w:color w:val="000000"/>
                <w:lang w:eastAsia="lt-LT"/>
              </w:rPr>
            </w:pPr>
            <w:r w:rsidRPr="003B6D22">
              <w:rPr>
                <w:rFonts w:ascii="Calibri" w:eastAsia="Times New Roman" w:hAnsi="Calibri" w:cs="Calibri"/>
                <w:b/>
                <w:color w:val="000000"/>
                <w:lang w:eastAsia="lt-LT"/>
              </w:rPr>
              <w:lastRenderedPageBreak/>
              <w:t>11. Kitos sąlygos</w:t>
            </w:r>
          </w:p>
          <w:p w14:paraId="52BA89C0" w14:textId="77777777" w:rsidR="003B6D22" w:rsidRPr="003B6D22" w:rsidRDefault="003B6D22" w:rsidP="003B6D22">
            <w:pPr>
              <w:spacing w:after="0" w:line="240" w:lineRule="auto"/>
              <w:jc w:val="center"/>
              <w:rPr>
                <w:rFonts w:ascii="Calibri" w:eastAsia="Times New Roman" w:hAnsi="Calibri" w:cs="Calibri"/>
                <w:b/>
                <w:color w:val="000000"/>
                <w:lang w:eastAsia="lt-LT"/>
              </w:rPr>
            </w:pPr>
          </w:p>
          <w:p w14:paraId="594366E9"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11.1. Pirkėjas turi teisę be atskiro Paslaugų teikėjo rašytinio sutikimo Sutartyje numatytas Pirkėjo teises ir pareigas perleisti kitai valstybės įmonei, akcinei bendrovei ar bet kokios kitos formos juridiniam asmeniui, kuris teisės aktuose nustatyta tvarka Pirkėjo reorganizavimo ir (ar) pertvarkymo atveju perimtų Pirkėjo teises ir pareigas. Pirkėjas įsipareigoja informuoti Paslaugų teikėją apie teisių ir pareigų perleidimą kitam juridiniam asmeniui ne vėliau kaip per 5 darbo dienas nuo teisių ir pareigų perleidimo.</w:t>
            </w:r>
          </w:p>
          <w:p w14:paraId="0731D50C" w14:textId="1BD3FB25" w:rsidR="003B6D22" w:rsidRPr="003B6D22" w:rsidRDefault="00615F99" w:rsidP="003B6D22">
            <w:pPr>
              <w:spacing w:after="0" w:line="240" w:lineRule="auto"/>
              <w:jc w:val="both"/>
              <w:rPr>
                <w:rFonts w:ascii="Calibri" w:eastAsia="Times New Roman" w:hAnsi="Calibri" w:cs="Calibri"/>
                <w:color w:val="000000"/>
                <w:lang w:eastAsia="lt-LT"/>
              </w:rPr>
            </w:pPr>
            <w:r>
              <w:rPr>
                <w:rFonts w:ascii="Calibri" w:eastAsia="Times New Roman" w:hAnsi="Calibri" w:cs="Calibri"/>
                <w:color w:val="000000"/>
                <w:lang w:eastAsia="lt-LT"/>
              </w:rPr>
              <w:t>11.</w:t>
            </w:r>
            <w:r>
              <w:rPr>
                <w:rFonts w:ascii="Calibri" w:eastAsia="Times New Roman" w:hAnsi="Calibri" w:cs="Calibri"/>
                <w:color w:val="000000"/>
                <w:lang w:val="en-US" w:eastAsia="lt-LT"/>
              </w:rPr>
              <w:t>2</w:t>
            </w:r>
            <w:r w:rsidR="003B6D22" w:rsidRPr="003B6D22">
              <w:rPr>
                <w:rFonts w:ascii="Calibri" w:eastAsia="Times New Roman" w:hAnsi="Calibri" w:cs="Calibri"/>
                <w:color w:val="000000"/>
                <w:lang w:eastAsia="lt-LT"/>
              </w:rPr>
              <w:t>. Sutartis sudaryta dviem vienodą teisinę galią turinčiais egzemplioriais, po vieną kiekvienai Šaliai.</w:t>
            </w:r>
          </w:p>
          <w:p w14:paraId="1DC6E0D6" w14:textId="4AC7165C" w:rsidR="003B6D22" w:rsidRPr="003B6D22" w:rsidRDefault="00615F99" w:rsidP="003B6D22">
            <w:pPr>
              <w:spacing w:after="0" w:line="240" w:lineRule="auto"/>
              <w:jc w:val="both"/>
              <w:rPr>
                <w:rFonts w:ascii="Calibri" w:eastAsia="Times New Roman" w:hAnsi="Calibri" w:cs="Calibri"/>
                <w:color w:val="000000"/>
                <w:lang w:eastAsia="lt-LT"/>
              </w:rPr>
            </w:pPr>
            <w:r>
              <w:rPr>
                <w:rFonts w:ascii="Calibri" w:eastAsia="Times New Roman" w:hAnsi="Calibri" w:cs="Calibri"/>
                <w:color w:val="000000"/>
                <w:lang w:eastAsia="lt-LT"/>
              </w:rPr>
              <w:t>11.3</w:t>
            </w:r>
            <w:r w:rsidR="003B6D22" w:rsidRPr="003B6D22">
              <w:rPr>
                <w:rFonts w:ascii="Calibri" w:eastAsia="Times New Roman" w:hAnsi="Calibri" w:cs="Calibri"/>
                <w:color w:val="000000"/>
                <w:lang w:eastAsia="lt-LT"/>
              </w:rPr>
              <w:t>. Sutarties sąlygos Sutarties galiojimo laikotarpiu gali būti keičiamos tik Lietuvos Respublikos viešųjų pirkimų įstatyme numatytais atvejais ir tvarka.</w:t>
            </w:r>
          </w:p>
          <w:p w14:paraId="71AC4369" w14:textId="77777777" w:rsidR="003B6D22" w:rsidRPr="003B6D22" w:rsidRDefault="003B6D22" w:rsidP="003B6D22">
            <w:pPr>
              <w:spacing w:after="0" w:line="240" w:lineRule="auto"/>
              <w:jc w:val="both"/>
              <w:rPr>
                <w:rFonts w:ascii="Calibri" w:eastAsia="Times New Roman" w:hAnsi="Calibri" w:cs="Calibri"/>
                <w:color w:val="000000"/>
                <w:lang w:eastAsia="lt-LT"/>
              </w:rPr>
            </w:pPr>
          </w:p>
        </w:tc>
      </w:tr>
      <w:tr w:rsidR="003B6D22" w:rsidRPr="003B6D22" w14:paraId="593FD56F" w14:textId="77777777" w:rsidTr="00C2532C">
        <w:trPr>
          <w:trHeight w:val="573"/>
        </w:trPr>
        <w:tc>
          <w:tcPr>
            <w:tcW w:w="5000" w:type="pct"/>
            <w:shd w:val="clear" w:color="auto" w:fill="auto"/>
          </w:tcPr>
          <w:p w14:paraId="2318CFDB" w14:textId="77777777" w:rsidR="003B6D22" w:rsidRPr="00D2305A" w:rsidRDefault="003B6D22" w:rsidP="003B6D22">
            <w:pPr>
              <w:spacing w:after="0" w:line="240" w:lineRule="auto"/>
              <w:jc w:val="center"/>
              <w:rPr>
                <w:rFonts w:ascii="Calibri" w:eastAsia="Times New Roman" w:hAnsi="Calibri" w:cs="Calibri"/>
                <w:b/>
                <w:lang w:eastAsia="lt-LT"/>
              </w:rPr>
            </w:pPr>
            <w:r w:rsidRPr="00D2305A">
              <w:rPr>
                <w:rFonts w:ascii="Calibri" w:eastAsia="Times New Roman" w:hAnsi="Calibri" w:cs="Calibri"/>
                <w:b/>
                <w:lang w:eastAsia="lt-LT"/>
              </w:rPr>
              <w:t>12. Sutarties galiojimas</w:t>
            </w:r>
          </w:p>
          <w:p w14:paraId="09EAD75C" w14:textId="77777777" w:rsidR="003B6D22" w:rsidRPr="003B6D22" w:rsidRDefault="003B6D22" w:rsidP="003B6D22">
            <w:pPr>
              <w:spacing w:after="0" w:line="240" w:lineRule="auto"/>
              <w:jc w:val="center"/>
              <w:rPr>
                <w:rFonts w:ascii="Calibri" w:eastAsia="Times New Roman" w:hAnsi="Calibri" w:cs="Calibri"/>
                <w:b/>
                <w:color w:val="000000"/>
                <w:lang w:eastAsia="lt-LT"/>
              </w:rPr>
            </w:pPr>
          </w:p>
          <w:p w14:paraId="11548CE3" w14:textId="032C1265" w:rsidR="003B6D22" w:rsidRPr="003B6D22" w:rsidRDefault="003B6D22" w:rsidP="003B6D22">
            <w:pPr>
              <w:spacing w:after="0" w:line="240" w:lineRule="auto"/>
              <w:jc w:val="both"/>
              <w:rPr>
                <w:rFonts w:ascii="Calibri" w:eastAsia="Times New Roman" w:hAnsi="Calibri" w:cs="Times New Roman"/>
                <w:lang w:eastAsia="lt-LT"/>
              </w:rPr>
            </w:pPr>
            <w:r w:rsidRPr="003B6D22">
              <w:rPr>
                <w:rFonts w:ascii="Calibri" w:eastAsia="Times New Roman" w:hAnsi="Calibri" w:cs="Calibri"/>
                <w:bCs/>
                <w:color w:val="000000"/>
                <w:lang w:eastAsia="lt-LT"/>
              </w:rPr>
              <w:t xml:space="preserve">12.1. Sutartis įsigalioja jos pasirašymo dieną ir </w:t>
            </w:r>
            <w:r w:rsidRPr="003B6D22">
              <w:rPr>
                <w:rFonts w:ascii="Calibri" w:eastAsia="Times New Roman" w:hAnsi="Calibri" w:cs="Times New Roman"/>
                <w:lang w:eastAsia="lt-LT"/>
              </w:rPr>
              <w:t xml:space="preserve">galioja </w:t>
            </w:r>
            <w:r w:rsidR="007B1D9E">
              <w:rPr>
                <w:rFonts w:ascii="Calibri" w:eastAsia="Times New Roman" w:hAnsi="Calibri" w:cs="Times New Roman"/>
                <w:lang w:eastAsia="lt-LT"/>
              </w:rPr>
              <w:t xml:space="preserve">iki </w:t>
            </w:r>
            <w:r w:rsidR="00D2305A">
              <w:rPr>
                <w:rFonts w:ascii="Calibri" w:eastAsia="Times New Roman" w:hAnsi="Calibri" w:cs="Times New Roman"/>
                <w:lang w:val="en-US" w:eastAsia="lt-LT"/>
              </w:rPr>
              <w:t>2021 m. gruod</w:t>
            </w:r>
            <w:r w:rsidR="00D2305A">
              <w:rPr>
                <w:rFonts w:ascii="Calibri" w:eastAsia="Times New Roman" w:hAnsi="Calibri" w:cs="Times New Roman"/>
                <w:lang w:eastAsia="lt-LT"/>
              </w:rPr>
              <w:t>žio 31 d</w:t>
            </w:r>
            <w:r w:rsidRPr="003B6D22">
              <w:rPr>
                <w:rFonts w:ascii="Calibri" w:eastAsia="Times New Roman" w:hAnsi="Calibri" w:cs="Times New Roman"/>
                <w:lang w:eastAsia="lt-LT"/>
              </w:rPr>
              <w:t>.</w:t>
            </w:r>
          </w:p>
          <w:p w14:paraId="73AD973C" w14:textId="77777777" w:rsidR="003B6D22" w:rsidRPr="003B6D22" w:rsidRDefault="003B6D22" w:rsidP="003B6D22">
            <w:pPr>
              <w:spacing w:after="0" w:line="240" w:lineRule="auto"/>
              <w:jc w:val="both"/>
              <w:rPr>
                <w:rFonts w:ascii="Calibri" w:eastAsia="Times New Roman" w:hAnsi="Calibri" w:cs="Times New Roman"/>
                <w:lang w:eastAsia="lt-LT"/>
              </w:rPr>
            </w:pPr>
            <w:r w:rsidRPr="003B6D22">
              <w:rPr>
                <w:rFonts w:ascii="Calibri" w:eastAsia="Times New Roman" w:hAnsi="Calibri" w:cs="Times New Roman"/>
                <w:lang w:eastAsia="lt-LT"/>
              </w:rPr>
              <w:t xml:space="preserve">12.2. Sutarties pratęsimas – </w:t>
            </w:r>
            <w:r w:rsidR="003A1A1E">
              <w:rPr>
                <w:rFonts w:ascii="Calibri" w:eastAsia="Times New Roman" w:hAnsi="Calibri" w:cs="Times New Roman"/>
                <w:lang w:eastAsia="lt-LT"/>
              </w:rPr>
              <w:t>nenumatyta</w:t>
            </w:r>
            <w:r w:rsidRPr="003B6D22">
              <w:rPr>
                <w:rFonts w:ascii="Calibri" w:eastAsia="Times New Roman" w:hAnsi="Calibri" w:cs="Times New Roman"/>
                <w:lang w:eastAsia="lt-LT"/>
              </w:rPr>
              <w:t xml:space="preserve">. </w:t>
            </w:r>
          </w:p>
          <w:p w14:paraId="658FD088" w14:textId="18E941B1" w:rsidR="003B6D22" w:rsidRPr="003B6D22" w:rsidRDefault="003B6D22" w:rsidP="003B6D22">
            <w:pPr>
              <w:spacing w:after="0" w:line="240" w:lineRule="auto"/>
              <w:jc w:val="both"/>
              <w:rPr>
                <w:rFonts w:ascii="Calibri" w:eastAsia="Times New Roman" w:hAnsi="Calibri" w:cs="Calibri"/>
                <w:b/>
                <w:color w:val="000000"/>
                <w:lang w:eastAsia="lt-LT"/>
              </w:rPr>
            </w:pPr>
          </w:p>
        </w:tc>
      </w:tr>
      <w:tr w:rsidR="003B6D22" w:rsidRPr="003B6D22" w14:paraId="1AAC4240" w14:textId="77777777" w:rsidTr="00C2532C">
        <w:trPr>
          <w:trHeight w:val="573"/>
        </w:trPr>
        <w:tc>
          <w:tcPr>
            <w:tcW w:w="5000" w:type="pct"/>
            <w:shd w:val="clear" w:color="auto" w:fill="auto"/>
          </w:tcPr>
          <w:p w14:paraId="00EBEFF9" w14:textId="77777777" w:rsidR="003B6D22" w:rsidRPr="003B6D22" w:rsidRDefault="003B6D22" w:rsidP="003B6D22">
            <w:pPr>
              <w:spacing w:after="0" w:line="240" w:lineRule="auto"/>
              <w:jc w:val="center"/>
              <w:rPr>
                <w:rFonts w:ascii="Calibri" w:eastAsia="Times New Roman" w:hAnsi="Calibri" w:cs="Calibri"/>
                <w:b/>
                <w:color w:val="000000"/>
                <w:lang w:eastAsia="lt-LT"/>
              </w:rPr>
            </w:pPr>
            <w:r w:rsidRPr="003B6D22">
              <w:rPr>
                <w:rFonts w:ascii="Calibri" w:eastAsia="Times New Roman" w:hAnsi="Calibri" w:cs="Calibri"/>
                <w:b/>
                <w:color w:val="000000"/>
                <w:lang w:eastAsia="lt-LT"/>
              </w:rPr>
              <w:t>13. Sutarties priedai</w:t>
            </w:r>
          </w:p>
          <w:p w14:paraId="7661E577" w14:textId="77777777" w:rsidR="003B6D22" w:rsidRPr="003B6D22" w:rsidRDefault="003B6D22" w:rsidP="003B6D22">
            <w:pPr>
              <w:spacing w:after="0" w:line="240" w:lineRule="auto"/>
              <w:jc w:val="center"/>
              <w:rPr>
                <w:rFonts w:ascii="Calibri" w:eastAsia="Times New Roman" w:hAnsi="Calibri" w:cs="Calibri"/>
                <w:b/>
                <w:color w:val="000000"/>
                <w:lang w:eastAsia="lt-LT"/>
              </w:rPr>
            </w:pPr>
          </w:p>
          <w:p w14:paraId="24AD0769" w14:textId="3D6082EA"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1 priedas. II dalis. Sutarties bendrosios sąlygos</w:t>
            </w:r>
            <w:r w:rsidR="00463654">
              <w:rPr>
                <w:rFonts w:ascii="Calibri" w:eastAsia="Times New Roman" w:hAnsi="Calibri" w:cs="Calibri"/>
                <w:color w:val="000000"/>
                <w:lang w:eastAsia="lt-LT"/>
              </w:rPr>
              <w:t>.</w:t>
            </w:r>
          </w:p>
          <w:p w14:paraId="1D020BDB" w14:textId="2920DA82"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 xml:space="preserve">2 </w:t>
            </w:r>
            <w:r w:rsidR="00463654">
              <w:rPr>
                <w:rFonts w:ascii="Calibri" w:eastAsia="Times New Roman" w:hAnsi="Calibri" w:cs="Calibri"/>
                <w:color w:val="000000"/>
                <w:lang w:eastAsia="lt-LT"/>
              </w:rPr>
              <w:t>priedas. Techninė specifikacija.</w:t>
            </w:r>
          </w:p>
          <w:p w14:paraId="728D99B0" w14:textId="77777777" w:rsidR="003B6D22" w:rsidRPr="003B6D22" w:rsidRDefault="003B6D22" w:rsidP="003B6D22">
            <w:pPr>
              <w:spacing w:after="0" w:line="240" w:lineRule="auto"/>
              <w:jc w:val="both"/>
              <w:rPr>
                <w:rFonts w:ascii="Calibri" w:eastAsia="Times New Roman" w:hAnsi="Calibri" w:cs="Calibri"/>
                <w:color w:val="000000"/>
                <w:lang w:eastAsia="lt-LT"/>
              </w:rPr>
            </w:pPr>
            <w:r w:rsidRPr="003B6D22">
              <w:rPr>
                <w:rFonts w:ascii="Calibri" w:eastAsia="Times New Roman" w:hAnsi="Calibri" w:cs="Calibri"/>
                <w:color w:val="000000"/>
                <w:lang w:eastAsia="lt-LT"/>
              </w:rPr>
              <w:t>3 priedas. Pirkimo sąlygos (saugomos Sutarties SS dalies 1.2 punkto nurodyta tvarka).</w:t>
            </w:r>
          </w:p>
          <w:p w14:paraId="3D4DD991" w14:textId="6870579F" w:rsidR="003B6D22" w:rsidRDefault="003B6D22" w:rsidP="003B6D22">
            <w:pPr>
              <w:spacing w:after="0" w:line="240" w:lineRule="auto"/>
              <w:rPr>
                <w:rFonts w:ascii="Calibri" w:eastAsia="Times New Roman" w:hAnsi="Calibri" w:cs="Calibri"/>
                <w:color w:val="000000"/>
                <w:lang w:eastAsia="lt-LT"/>
              </w:rPr>
            </w:pPr>
            <w:r w:rsidRPr="003B6D22">
              <w:rPr>
                <w:rFonts w:ascii="Calibri" w:eastAsia="Times New Roman" w:hAnsi="Calibri" w:cs="Calibri"/>
                <w:color w:val="000000"/>
                <w:lang w:eastAsia="lt-LT"/>
              </w:rPr>
              <w:t>4 priedas. Paslaugų teikėjo pasiūlymas (saugomas Sutarties SS dalies 1.2 punkto nurodyta tvarka).</w:t>
            </w:r>
          </w:p>
          <w:p w14:paraId="6EA0676A" w14:textId="3EC95DF4" w:rsidR="003B6D22" w:rsidRPr="003506E3" w:rsidRDefault="003D1E6F" w:rsidP="00680EAD">
            <w:pPr>
              <w:jc w:val="both"/>
              <w:rPr>
                <w:rFonts w:ascii="Calibri" w:hAnsi="Calibri" w:cs="Calibri"/>
                <w:color w:val="000000"/>
              </w:rPr>
            </w:pPr>
            <w:r w:rsidRPr="003506E3">
              <w:rPr>
                <w:rFonts w:ascii="Calibri" w:eastAsia="Times New Roman" w:hAnsi="Calibri" w:cs="Calibri"/>
                <w:lang w:val="en-US" w:eastAsia="lt-LT"/>
              </w:rPr>
              <w:t xml:space="preserve">5 priedas. </w:t>
            </w:r>
            <w:r w:rsidR="003506E3" w:rsidRPr="00DD20EF">
              <w:rPr>
                <w:rFonts w:ascii="Calibri" w:hAnsi="Calibri" w:cs="Calibri"/>
                <w:color w:val="000000"/>
              </w:rPr>
              <w:t xml:space="preserve">Paslaugų </w:t>
            </w:r>
            <w:r w:rsidR="003506E3">
              <w:rPr>
                <w:rFonts w:ascii="Calibri" w:hAnsi="Calibri" w:cs="Calibri"/>
                <w:color w:val="000000"/>
              </w:rPr>
              <w:t xml:space="preserve">perdavimo priėmimo </w:t>
            </w:r>
            <w:r w:rsidR="003506E3" w:rsidRPr="00DD20EF">
              <w:rPr>
                <w:rFonts w:ascii="Calibri" w:hAnsi="Calibri" w:cs="Calibri"/>
                <w:color w:val="000000"/>
              </w:rPr>
              <w:t>akto forma</w:t>
            </w:r>
            <w:r w:rsidR="003506E3">
              <w:rPr>
                <w:rFonts w:ascii="Calibri" w:hAnsi="Calibri" w:cs="Calibri"/>
                <w:color w:val="000000"/>
              </w:rPr>
              <w:t>.</w:t>
            </w:r>
          </w:p>
        </w:tc>
      </w:tr>
    </w:tbl>
    <w:p w14:paraId="2AE06E00" w14:textId="77777777" w:rsidR="003D33DE" w:rsidRDefault="003D33DE" w:rsidP="003B6D22">
      <w:pPr>
        <w:suppressAutoHyphens/>
        <w:spacing w:after="0" w:line="240" w:lineRule="auto"/>
        <w:jc w:val="center"/>
        <w:rPr>
          <w:rFonts w:ascii="Calibri" w:eastAsia="Times New Roman" w:hAnsi="Calibri" w:cs="Calibri"/>
          <w:b/>
          <w:color w:val="000000"/>
        </w:rPr>
      </w:pPr>
    </w:p>
    <w:p w14:paraId="26825EF2" w14:textId="77777777" w:rsidR="003D33DE" w:rsidRDefault="003D33DE" w:rsidP="003B6D22">
      <w:pPr>
        <w:suppressAutoHyphens/>
        <w:spacing w:after="0" w:line="240" w:lineRule="auto"/>
        <w:jc w:val="center"/>
        <w:rPr>
          <w:rFonts w:ascii="Calibri" w:eastAsia="Times New Roman" w:hAnsi="Calibri" w:cs="Calibri"/>
          <w:b/>
          <w:color w:val="000000"/>
        </w:rPr>
      </w:pPr>
    </w:p>
    <w:p w14:paraId="5D7644B9" w14:textId="7DEA45D6" w:rsidR="003B6D22" w:rsidRDefault="003B6D22" w:rsidP="003B6D22">
      <w:pPr>
        <w:suppressAutoHyphens/>
        <w:spacing w:after="0" w:line="240" w:lineRule="auto"/>
        <w:jc w:val="center"/>
        <w:rPr>
          <w:rFonts w:ascii="Calibri" w:eastAsia="Times New Roman" w:hAnsi="Calibri" w:cs="Calibri"/>
          <w:b/>
          <w:color w:val="000000"/>
        </w:rPr>
      </w:pPr>
      <w:r w:rsidRPr="003B6D22">
        <w:rPr>
          <w:rFonts w:ascii="Calibri" w:eastAsia="Times New Roman" w:hAnsi="Calibri" w:cs="Calibri"/>
          <w:b/>
          <w:color w:val="000000"/>
        </w:rPr>
        <w:t>14. Šalių juridiniai rekvizitai ir parašai</w:t>
      </w:r>
    </w:p>
    <w:p w14:paraId="1F863022" w14:textId="77777777" w:rsidR="003D33DE" w:rsidRPr="003B6D22" w:rsidRDefault="003D33DE" w:rsidP="003B6D22">
      <w:pPr>
        <w:suppressAutoHyphens/>
        <w:spacing w:after="0" w:line="240" w:lineRule="auto"/>
        <w:jc w:val="center"/>
        <w:rPr>
          <w:rFonts w:ascii="Calibri" w:eastAsia="Times New Roman" w:hAnsi="Calibri" w:cs="Calibri"/>
          <w:b/>
          <w:color w:val="000000"/>
        </w:rPr>
      </w:pPr>
    </w:p>
    <w:p w14:paraId="1D37653F" w14:textId="77777777" w:rsidR="003B6D22" w:rsidRPr="003B6D22" w:rsidRDefault="003B6D22" w:rsidP="003B6D22">
      <w:pPr>
        <w:suppressAutoHyphens/>
        <w:spacing w:after="0" w:line="240" w:lineRule="auto"/>
        <w:jc w:val="both"/>
        <w:rPr>
          <w:rFonts w:ascii="Calibri" w:eastAsia="Times New Roman" w:hAnsi="Calibri" w:cs="Calibri"/>
          <w:b/>
          <w:color w:val="000000"/>
        </w:rPr>
      </w:pPr>
    </w:p>
    <w:p w14:paraId="7133D4E9" w14:textId="77777777" w:rsidR="003B6D22" w:rsidRPr="003B6D22" w:rsidRDefault="003B6D22" w:rsidP="003B6D22">
      <w:pPr>
        <w:suppressAutoHyphens/>
        <w:spacing w:after="0" w:line="240" w:lineRule="auto"/>
        <w:jc w:val="both"/>
        <w:rPr>
          <w:rFonts w:ascii="Calibri" w:eastAsia="Arial" w:hAnsi="Calibri" w:cs="Calibri"/>
          <w:color w:val="000000"/>
          <w:lang w:eastAsia="ar-SA"/>
        </w:rPr>
      </w:pPr>
      <w:r w:rsidRPr="003B6D22">
        <w:rPr>
          <w:rFonts w:ascii="Calibri" w:eastAsia="Arial" w:hAnsi="Calibri" w:cs="Calibri"/>
          <w:b/>
          <w:color w:val="000000"/>
          <w:lang w:eastAsia="ar-SA"/>
        </w:rPr>
        <w:t>PIRKĖJAS</w:t>
      </w:r>
      <w:r w:rsidRPr="003B6D22">
        <w:rPr>
          <w:rFonts w:ascii="Calibri" w:eastAsia="Arial" w:hAnsi="Calibri" w:cs="Calibri"/>
          <w:color w:val="000000"/>
          <w:lang w:eastAsia="ar-SA"/>
        </w:rPr>
        <w:t xml:space="preserve">  </w:t>
      </w:r>
      <w:r w:rsidRPr="003B6D22">
        <w:rPr>
          <w:rFonts w:ascii="Calibri" w:eastAsia="Arial" w:hAnsi="Calibri" w:cs="Calibri"/>
          <w:color w:val="000000"/>
          <w:lang w:eastAsia="ar-SA"/>
        </w:rPr>
        <w:tab/>
      </w:r>
      <w:r w:rsidRPr="003B6D22">
        <w:rPr>
          <w:rFonts w:ascii="Calibri" w:eastAsia="Arial" w:hAnsi="Calibri" w:cs="Calibri"/>
          <w:color w:val="000000"/>
          <w:lang w:eastAsia="ar-SA"/>
        </w:rPr>
        <w:tab/>
      </w:r>
      <w:r w:rsidRPr="003B6D22">
        <w:rPr>
          <w:rFonts w:ascii="Calibri" w:eastAsia="Arial" w:hAnsi="Calibri" w:cs="Calibri"/>
          <w:color w:val="000000"/>
          <w:lang w:eastAsia="ar-SA"/>
        </w:rPr>
        <w:tab/>
      </w:r>
      <w:r w:rsidRPr="003B6D22">
        <w:rPr>
          <w:rFonts w:ascii="Calibri" w:eastAsia="Arial" w:hAnsi="Calibri" w:cs="Calibri"/>
          <w:color w:val="000000"/>
          <w:lang w:eastAsia="ar-SA"/>
        </w:rPr>
        <w:tab/>
        <w:t xml:space="preserve">          </w:t>
      </w:r>
      <w:r w:rsidRPr="003B6D22">
        <w:rPr>
          <w:rFonts w:ascii="Calibri" w:eastAsia="Arial" w:hAnsi="Calibri" w:cs="Calibri"/>
          <w:b/>
          <w:color w:val="000000"/>
          <w:lang w:eastAsia="ar-SA"/>
        </w:rPr>
        <w:t>PASLAUGŲ TEIKĖJAS</w:t>
      </w:r>
    </w:p>
    <w:p w14:paraId="6C7BE33B" w14:textId="77777777" w:rsidR="003B6D22" w:rsidRPr="003B6D22" w:rsidRDefault="003B6D22" w:rsidP="003B6D22">
      <w:pPr>
        <w:spacing w:after="0" w:line="240" w:lineRule="auto"/>
        <w:rPr>
          <w:rFonts w:ascii="Calibri" w:eastAsia="Times New Roman" w:hAnsi="Calibri" w:cs="Calibri"/>
          <w:b/>
          <w:color w:val="000000"/>
          <w:lang w:eastAsia="lt-LT"/>
        </w:rPr>
      </w:pPr>
    </w:p>
    <w:p w14:paraId="67C9408C" w14:textId="71A52D6F" w:rsidR="003B6D22" w:rsidRPr="003B6D22" w:rsidRDefault="003B6D22" w:rsidP="003B6D22">
      <w:pPr>
        <w:spacing w:after="0" w:line="240" w:lineRule="auto"/>
        <w:rPr>
          <w:rFonts w:ascii="Calibri" w:eastAsia="Times New Roman" w:hAnsi="Calibri" w:cs="Times New Roman"/>
          <w:bCs/>
          <w:lang w:eastAsia="lt-LT"/>
        </w:rPr>
      </w:pPr>
      <w:r w:rsidRPr="003B6D22">
        <w:rPr>
          <w:rFonts w:ascii="Calibri" w:eastAsia="Times New Roman" w:hAnsi="Calibri" w:cs="Calibri"/>
          <w:color w:val="000000"/>
          <w:lang w:eastAsia="lt-LT"/>
        </w:rPr>
        <w:t xml:space="preserve">Valstybės įmonė „Oro navigacija“                                </w:t>
      </w:r>
      <w:r w:rsidRPr="003B6D22">
        <w:rPr>
          <w:rFonts w:ascii="Calibri" w:eastAsia="Times New Roman" w:hAnsi="Calibri" w:cs="Calibri"/>
          <w:color w:val="000000"/>
          <w:lang w:eastAsia="lt-LT"/>
        </w:rPr>
        <w:tab/>
      </w:r>
      <w:r w:rsidRPr="001837CE">
        <w:rPr>
          <w:rFonts w:ascii="Calibri" w:eastAsia="Times New Roman" w:hAnsi="Calibri" w:cs="Times New Roman"/>
          <w:bCs/>
          <w:lang w:eastAsia="lt-LT"/>
        </w:rPr>
        <w:t xml:space="preserve">UAB </w:t>
      </w:r>
      <w:r w:rsidR="005945FB" w:rsidRPr="001837CE">
        <w:rPr>
          <w:rFonts w:ascii="Calibri" w:eastAsia="Times New Roman" w:hAnsi="Calibri" w:cs="Times New Roman"/>
          <w:bCs/>
          <w:lang w:eastAsia="lt-LT"/>
        </w:rPr>
        <w:t>„</w:t>
      </w:r>
      <w:r w:rsidR="00A81864" w:rsidRPr="001837CE">
        <w:rPr>
          <w:rFonts w:ascii="Calibri" w:eastAsia="Times New Roman" w:hAnsi="Calibri" w:cs="Times New Roman"/>
          <w:bCs/>
          <w:lang w:eastAsia="lt-LT"/>
        </w:rPr>
        <w:t>APUS TURTAS</w:t>
      </w:r>
      <w:r w:rsidR="005945FB" w:rsidRPr="001837CE">
        <w:rPr>
          <w:rFonts w:ascii="Calibri" w:eastAsia="Times New Roman" w:hAnsi="Calibri" w:cs="Times New Roman"/>
          <w:bCs/>
          <w:lang w:eastAsia="lt-LT"/>
        </w:rPr>
        <w:t>“</w:t>
      </w:r>
    </w:p>
    <w:p w14:paraId="2EBE2D47" w14:textId="6C912BA7" w:rsidR="003B6D22" w:rsidRPr="003B6D22" w:rsidRDefault="003B6D22" w:rsidP="003B6D22">
      <w:pPr>
        <w:spacing w:after="0" w:line="240" w:lineRule="auto"/>
        <w:rPr>
          <w:rFonts w:ascii="Calibri" w:eastAsia="Times New Roman" w:hAnsi="Calibri" w:cs="Calibri"/>
          <w:color w:val="000000"/>
          <w:lang w:eastAsia="lt-LT"/>
        </w:rPr>
      </w:pPr>
      <w:r w:rsidRPr="003B6D22">
        <w:rPr>
          <w:rFonts w:ascii="Calibri" w:eastAsia="Times New Roman" w:hAnsi="Calibri" w:cs="Calibri"/>
          <w:color w:val="000000"/>
          <w:lang w:eastAsia="lt-LT"/>
        </w:rPr>
        <w:t xml:space="preserve">Balio Karvelio g. 25, LT-02184 Vilnius               </w:t>
      </w:r>
      <w:r w:rsidRPr="003B6D22">
        <w:rPr>
          <w:rFonts w:ascii="Calibri" w:eastAsia="Times New Roman" w:hAnsi="Calibri" w:cs="Calibri"/>
          <w:color w:val="000000"/>
          <w:lang w:eastAsia="lt-LT"/>
        </w:rPr>
        <w:tab/>
      </w:r>
      <w:r w:rsidR="001837CE" w:rsidRPr="001837CE">
        <w:rPr>
          <w:rFonts w:ascii="Calibri" w:eastAsia="Times New Roman" w:hAnsi="Calibri" w:cs="Calibri"/>
          <w:color w:val="000000"/>
          <w:lang w:eastAsia="lt-LT"/>
        </w:rPr>
        <w:t>Žalgirio g. 135, LT-08217, Vilnius</w:t>
      </w:r>
      <w:r w:rsidRPr="003B6D22">
        <w:rPr>
          <w:rFonts w:ascii="Calibri" w:eastAsia="Times New Roman" w:hAnsi="Calibri" w:cs="Calibri"/>
          <w:color w:val="000000"/>
          <w:lang w:eastAsia="lt-LT"/>
        </w:rPr>
        <w:t xml:space="preserve">                            </w:t>
      </w:r>
    </w:p>
    <w:p w14:paraId="50DBBE48" w14:textId="23A43003" w:rsidR="003B6D22" w:rsidRPr="003B6D22" w:rsidRDefault="003B6D22" w:rsidP="003B6D22">
      <w:pPr>
        <w:spacing w:after="0" w:line="240" w:lineRule="auto"/>
        <w:rPr>
          <w:rFonts w:ascii="Calibri" w:eastAsia="Times New Roman" w:hAnsi="Calibri" w:cs="Calibri"/>
          <w:color w:val="000000"/>
          <w:lang w:eastAsia="lt-LT"/>
        </w:rPr>
      </w:pPr>
      <w:r w:rsidRPr="003B6D22">
        <w:rPr>
          <w:rFonts w:ascii="Calibri" w:eastAsia="Times New Roman" w:hAnsi="Calibri" w:cs="Times New Roman"/>
          <w:color w:val="000000"/>
          <w:lang w:eastAsia="lt-LT"/>
        </w:rPr>
        <w:t xml:space="preserve">Įmonės kodas: 210060460                                 </w:t>
      </w:r>
      <w:r w:rsidR="001837CE">
        <w:rPr>
          <w:rFonts w:ascii="Calibri" w:eastAsia="Times New Roman" w:hAnsi="Calibri" w:cs="Times New Roman"/>
          <w:color w:val="000000"/>
          <w:lang w:eastAsia="lt-LT"/>
        </w:rPr>
        <w:t xml:space="preserve">                        </w:t>
      </w:r>
      <w:r w:rsidR="001837CE" w:rsidRPr="003B6D22">
        <w:rPr>
          <w:rFonts w:ascii="Calibri" w:eastAsia="Times New Roman" w:hAnsi="Calibri" w:cs="Times New Roman"/>
          <w:color w:val="000000"/>
          <w:lang w:eastAsia="lt-LT"/>
        </w:rPr>
        <w:t>Įmonės kodas</w:t>
      </w:r>
      <w:r w:rsidR="001837CE">
        <w:rPr>
          <w:rFonts w:ascii="Calibri" w:eastAsia="Times New Roman" w:hAnsi="Calibri" w:cs="Times New Roman"/>
          <w:color w:val="000000"/>
          <w:lang w:eastAsia="lt-LT"/>
        </w:rPr>
        <w:t xml:space="preserve">: </w:t>
      </w:r>
      <w:r w:rsidR="001837CE" w:rsidRPr="001837CE">
        <w:rPr>
          <w:rFonts w:ascii="Calibri" w:eastAsia="Times New Roman" w:hAnsi="Calibri" w:cs="Times New Roman"/>
          <w:color w:val="000000"/>
          <w:lang w:eastAsia="lt-LT"/>
        </w:rPr>
        <w:t>302249875</w:t>
      </w:r>
    </w:p>
    <w:p w14:paraId="191FA08F" w14:textId="70C67B7B" w:rsidR="003B6D22" w:rsidRPr="003B6D22" w:rsidRDefault="003B6D22" w:rsidP="003B6D22">
      <w:pPr>
        <w:spacing w:after="0" w:line="240" w:lineRule="auto"/>
        <w:rPr>
          <w:rFonts w:ascii="Calibri" w:eastAsia="Times New Roman" w:hAnsi="Calibri" w:cs="Calibri"/>
          <w:color w:val="000000"/>
          <w:lang w:eastAsia="lt-LT"/>
        </w:rPr>
      </w:pPr>
      <w:r w:rsidRPr="003B6D22">
        <w:rPr>
          <w:rFonts w:ascii="Calibri" w:eastAsia="Times New Roman" w:hAnsi="Calibri" w:cs="Calibri"/>
          <w:color w:val="000000"/>
          <w:lang w:eastAsia="lt-LT"/>
        </w:rPr>
        <w:t xml:space="preserve">A/s LT037044060001166081                                    </w:t>
      </w:r>
      <w:r w:rsidR="00EE2310">
        <w:rPr>
          <w:rFonts w:ascii="Calibri" w:eastAsia="Times New Roman" w:hAnsi="Calibri" w:cs="Calibri"/>
          <w:color w:val="000000"/>
          <w:lang w:eastAsia="lt-LT"/>
        </w:rPr>
        <w:t xml:space="preserve">               </w:t>
      </w:r>
      <w:r w:rsidR="001837CE">
        <w:rPr>
          <w:rFonts w:ascii="Calibri" w:eastAsia="Times New Roman" w:hAnsi="Calibri" w:cs="Calibri"/>
          <w:color w:val="000000"/>
          <w:lang w:eastAsia="lt-LT"/>
        </w:rPr>
        <w:t xml:space="preserve">  </w:t>
      </w:r>
      <w:r w:rsidR="001837CE" w:rsidRPr="003B6D22">
        <w:rPr>
          <w:rFonts w:ascii="Calibri" w:eastAsia="Times New Roman" w:hAnsi="Calibri" w:cs="Calibri"/>
          <w:color w:val="000000"/>
          <w:lang w:eastAsia="lt-LT"/>
        </w:rPr>
        <w:t>A/s</w:t>
      </w:r>
      <w:r w:rsidR="001837CE">
        <w:rPr>
          <w:rFonts w:ascii="Calibri" w:eastAsia="Times New Roman" w:hAnsi="Calibri" w:cs="Calibri"/>
          <w:color w:val="000000"/>
          <w:lang w:eastAsia="lt-LT"/>
        </w:rPr>
        <w:t xml:space="preserve"> </w:t>
      </w:r>
      <w:r w:rsidR="001837CE" w:rsidRPr="001837CE">
        <w:rPr>
          <w:rFonts w:ascii="Calibri" w:eastAsia="Times New Roman" w:hAnsi="Calibri" w:cs="Calibri"/>
          <w:color w:val="000000"/>
          <w:lang w:eastAsia="lt-LT"/>
        </w:rPr>
        <w:t>LT83 7044 0600 0790 5656</w:t>
      </w:r>
    </w:p>
    <w:p w14:paraId="3BBCA7E1" w14:textId="7EC5DA86" w:rsidR="00EE2310" w:rsidRDefault="003B6D22" w:rsidP="00EE2310">
      <w:pPr>
        <w:spacing w:after="0" w:line="240" w:lineRule="auto"/>
        <w:rPr>
          <w:rFonts w:ascii="Calibri" w:eastAsia="Times New Roman" w:hAnsi="Calibri" w:cs="Calibri"/>
          <w:color w:val="000000"/>
          <w:lang w:val="en-US" w:eastAsia="lt-LT"/>
        </w:rPr>
      </w:pPr>
      <w:r w:rsidRPr="003B6D22">
        <w:rPr>
          <w:rFonts w:ascii="Calibri" w:eastAsia="Times New Roman" w:hAnsi="Calibri" w:cs="Calibri"/>
          <w:color w:val="000000"/>
          <w:lang w:eastAsia="lt-LT"/>
        </w:rPr>
        <w:t xml:space="preserve">AB SEB bankas                                                                     </w:t>
      </w:r>
      <w:r w:rsidRPr="003B6D22">
        <w:rPr>
          <w:rFonts w:ascii="Calibri" w:eastAsia="Times New Roman" w:hAnsi="Calibri" w:cs="Calibri"/>
          <w:color w:val="000000"/>
          <w:lang w:eastAsia="lt-LT"/>
        </w:rPr>
        <w:tab/>
      </w:r>
      <w:r w:rsidR="001837CE" w:rsidRPr="003B6D22">
        <w:rPr>
          <w:rFonts w:ascii="Calibri" w:eastAsia="Times New Roman" w:hAnsi="Calibri" w:cs="Calibri"/>
          <w:color w:val="000000"/>
          <w:lang w:eastAsia="lt-LT"/>
        </w:rPr>
        <w:t>AB SEB bankas</w:t>
      </w:r>
    </w:p>
    <w:p w14:paraId="18EFFF69" w14:textId="01C7AB09" w:rsidR="00EE2310" w:rsidRPr="001837CE" w:rsidRDefault="00133B17" w:rsidP="00EE2310">
      <w:pPr>
        <w:spacing w:after="0" w:line="240" w:lineRule="auto"/>
        <w:rPr>
          <w:rFonts w:ascii="Calibri" w:eastAsia="Times New Roman" w:hAnsi="Calibri" w:cs="Calibri"/>
          <w:color w:val="000000"/>
          <w:lang w:val="en-US" w:eastAsia="lt-LT"/>
        </w:rPr>
      </w:pPr>
      <w:r w:rsidRPr="00133B17">
        <w:rPr>
          <w:rFonts w:ascii="Calibri" w:eastAsia="Times New Roman" w:hAnsi="Calibri" w:cs="Calibri"/>
          <w:color w:val="000000"/>
          <w:lang w:eastAsia="lt-LT"/>
        </w:rPr>
        <w:t xml:space="preserve">El. p.: </w:t>
      </w:r>
      <w:hyperlink r:id="rId8" w:history="1">
        <w:r w:rsidRPr="00133B17">
          <w:rPr>
            <w:rStyle w:val="Hyperlink"/>
            <w:rFonts w:ascii="Calibri" w:eastAsia="Times New Roman" w:hAnsi="Calibri" w:cs="Calibri"/>
            <w:lang w:eastAsia="lt-LT"/>
          </w:rPr>
          <w:t>info</w:t>
        </w:r>
        <w:r w:rsidRPr="00133B17">
          <w:rPr>
            <w:rStyle w:val="Hyperlink"/>
            <w:rFonts w:ascii="Calibri" w:eastAsia="Times New Roman" w:hAnsi="Calibri" w:cs="Calibri"/>
            <w:lang w:val="en-US" w:eastAsia="lt-LT"/>
          </w:rPr>
          <w:t>@ans.lt</w:t>
        </w:r>
      </w:hyperlink>
      <w:r>
        <w:rPr>
          <w:rFonts w:ascii="Calibri" w:eastAsia="Times New Roman" w:hAnsi="Calibri" w:cs="Calibri"/>
          <w:color w:val="000000"/>
          <w:lang w:eastAsia="lt-LT"/>
        </w:rPr>
        <w:tab/>
      </w:r>
      <w:r>
        <w:rPr>
          <w:rFonts w:ascii="Calibri" w:eastAsia="Times New Roman" w:hAnsi="Calibri" w:cs="Calibri"/>
          <w:color w:val="000000"/>
          <w:lang w:eastAsia="lt-LT"/>
        </w:rPr>
        <w:tab/>
      </w:r>
      <w:r>
        <w:rPr>
          <w:rFonts w:ascii="Calibri" w:eastAsia="Times New Roman" w:hAnsi="Calibri" w:cs="Calibri"/>
          <w:color w:val="000000"/>
          <w:lang w:eastAsia="lt-LT"/>
        </w:rPr>
        <w:tab/>
      </w:r>
      <w:r w:rsidR="001837CE" w:rsidRPr="00133B17">
        <w:rPr>
          <w:rFonts w:ascii="Calibri" w:eastAsia="Times New Roman" w:hAnsi="Calibri" w:cs="Calibri"/>
          <w:color w:val="000000"/>
          <w:lang w:eastAsia="lt-LT"/>
        </w:rPr>
        <w:t>El. p.:</w:t>
      </w:r>
      <w:r w:rsidR="001837CE">
        <w:rPr>
          <w:rFonts w:ascii="Calibri" w:eastAsia="Times New Roman" w:hAnsi="Calibri" w:cs="Calibri"/>
          <w:color w:val="000000"/>
          <w:lang w:eastAsia="lt-LT"/>
        </w:rPr>
        <w:t xml:space="preserve"> info</w:t>
      </w:r>
      <w:r w:rsidR="001837CE">
        <w:rPr>
          <w:rFonts w:ascii="Calibri" w:eastAsia="Times New Roman" w:hAnsi="Calibri" w:cs="Calibri"/>
          <w:color w:val="000000"/>
          <w:lang w:val="en-US" w:eastAsia="lt-LT"/>
        </w:rPr>
        <w:t>@apus.lt</w:t>
      </w:r>
    </w:p>
    <w:p w14:paraId="411BE096" w14:textId="345BCDD5" w:rsidR="00133B17" w:rsidRPr="00133B17" w:rsidRDefault="00133B17" w:rsidP="00A81864">
      <w:pPr>
        <w:spacing w:after="0" w:line="240" w:lineRule="auto"/>
        <w:rPr>
          <w:rFonts w:ascii="Calibri" w:eastAsia="Times New Roman" w:hAnsi="Calibri" w:cs="Calibri"/>
          <w:color w:val="000000"/>
          <w:lang w:eastAsia="lt-LT"/>
        </w:rPr>
      </w:pPr>
      <w:r>
        <w:rPr>
          <w:rFonts w:ascii="Calibri" w:eastAsia="Times New Roman" w:hAnsi="Calibri" w:cs="Calibri"/>
          <w:color w:val="000000"/>
          <w:lang w:eastAsia="lt-LT"/>
        </w:rPr>
        <w:tab/>
      </w:r>
      <w:r>
        <w:rPr>
          <w:rFonts w:ascii="Calibri" w:eastAsia="Times New Roman" w:hAnsi="Calibri" w:cs="Calibri"/>
          <w:color w:val="000000"/>
          <w:lang w:eastAsia="lt-LT"/>
        </w:rPr>
        <w:tab/>
      </w:r>
      <w:r>
        <w:rPr>
          <w:rFonts w:ascii="Calibri" w:eastAsia="Times New Roman" w:hAnsi="Calibri" w:cs="Calibri"/>
          <w:color w:val="000000"/>
          <w:lang w:eastAsia="lt-LT"/>
        </w:rPr>
        <w:tab/>
      </w:r>
      <w:r>
        <w:rPr>
          <w:rFonts w:ascii="Calibri" w:eastAsia="Times New Roman" w:hAnsi="Calibri" w:cs="Calibri"/>
          <w:color w:val="000000"/>
          <w:lang w:eastAsia="lt-LT"/>
        </w:rPr>
        <w:tab/>
      </w:r>
    </w:p>
    <w:p w14:paraId="7F370406" w14:textId="77777777" w:rsidR="000D74DB" w:rsidRDefault="000D74DB" w:rsidP="00133B17">
      <w:pPr>
        <w:spacing w:after="0" w:line="240" w:lineRule="auto"/>
        <w:rPr>
          <w:rFonts w:ascii="Calibri" w:eastAsia="Times New Roman" w:hAnsi="Calibri" w:cs="Calibri"/>
          <w:color w:val="000000"/>
          <w:lang w:val="en-US" w:eastAsia="lt-LT"/>
        </w:rPr>
      </w:pPr>
    </w:p>
    <w:p w14:paraId="57AAD0A9" w14:textId="77777777" w:rsidR="000D74DB" w:rsidRDefault="000D74DB" w:rsidP="00133B17">
      <w:pPr>
        <w:spacing w:after="0" w:line="240" w:lineRule="auto"/>
        <w:rPr>
          <w:rFonts w:ascii="Calibri" w:eastAsia="Times New Roman" w:hAnsi="Calibri" w:cs="Calibri"/>
          <w:color w:val="000000"/>
          <w:lang w:val="en-US" w:eastAsia="lt-LT"/>
        </w:rPr>
      </w:pPr>
    </w:p>
    <w:p w14:paraId="79CB2ADD" w14:textId="15A435A6" w:rsidR="003B6D22" w:rsidRPr="003B6D22" w:rsidRDefault="00133B17" w:rsidP="00133B17">
      <w:pPr>
        <w:spacing w:after="0" w:line="240" w:lineRule="auto"/>
        <w:rPr>
          <w:rFonts w:ascii="Calibri" w:eastAsia="Times New Roman" w:hAnsi="Calibri" w:cs="Calibri"/>
          <w:b/>
          <w:color w:val="000000"/>
          <w:lang w:eastAsia="lt-LT"/>
        </w:rPr>
      </w:pPr>
      <w:r>
        <w:rPr>
          <w:rFonts w:ascii="Calibri" w:eastAsia="Times New Roman" w:hAnsi="Calibri" w:cs="Calibri"/>
          <w:color w:val="000000"/>
          <w:lang w:val="en-US" w:eastAsia="lt-LT"/>
        </w:rPr>
        <w:tab/>
      </w:r>
      <w:r>
        <w:rPr>
          <w:rFonts w:ascii="Calibri" w:eastAsia="Times New Roman" w:hAnsi="Calibri" w:cs="Calibri"/>
          <w:color w:val="000000"/>
          <w:lang w:val="en-US" w:eastAsia="lt-LT"/>
        </w:rPr>
        <w:tab/>
      </w:r>
      <w:r>
        <w:rPr>
          <w:rFonts w:ascii="Calibri" w:eastAsia="Times New Roman" w:hAnsi="Calibri" w:cs="Calibri"/>
          <w:color w:val="000000"/>
          <w:lang w:val="en-US" w:eastAsia="lt-LT"/>
        </w:rPr>
        <w:tab/>
      </w:r>
      <w:r>
        <w:rPr>
          <w:rFonts w:ascii="Calibri" w:eastAsia="Times New Roman" w:hAnsi="Calibri" w:cs="Calibri"/>
          <w:color w:val="000000"/>
          <w:lang w:val="en-US" w:eastAsia="lt-LT"/>
        </w:rPr>
        <w:tab/>
      </w:r>
      <w:r>
        <w:rPr>
          <w:rFonts w:ascii="Calibri" w:eastAsia="Times New Roman" w:hAnsi="Calibri" w:cs="Calibri"/>
          <w:color w:val="000000"/>
          <w:lang w:val="en-US" w:eastAsia="lt-LT"/>
        </w:rPr>
        <w:tab/>
      </w:r>
      <w:r w:rsidR="003B6D22" w:rsidRPr="003B6D22">
        <w:rPr>
          <w:rFonts w:ascii="Calibri" w:eastAsia="Times New Roman" w:hAnsi="Calibri" w:cs="Times New Roman"/>
          <w:color w:val="000000"/>
          <w:lang w:val="en-US"/>
        </w:rPr>
        <w:t xml:space="preserve">                                                            </w:t>
      </w:r>
    </w:p>
    <w:p w14:paraId="02384C1C" w14:textId="58AC7DD4" w:rsidR="003B6D22" w:rsidRPr="003B6D22" w:rsidRDefault="003B6D22" w:rsidP="003B6D22">
      <w:pPr>
        <w:spacing w:after="0" w:line="240" w:lineRule="auto"/>
        <w:ind w:right="-1"/>
        <w:rPr>
          <w:rFonts w:ascii="Calibri" w:eastAsia="Times New Roman" w:hAnsi="Calibri" w:cs="Times New Roman"/>
          <w:bCs/>
          <w:color w:val="000000"/>
          <w:lang w:eastAsia="lt-LT"/>
        </w:rPr>
      </w:pPr>
      <w:r w:rsidRPr="003B6D22">
        <w:rPr>
          <w:rFonts w:ascii="Calibri" w:eastAsia="Times New Roman" w:hAnsi="Calibri" w:cs="Calibri"/>
          <w:b/>
          <w:color w:val="000000"/>
          <w:lang w:eastAsia="lt-LT"/>
        </w:rPr>
        <w:t xml:space="preserve">______________________________            </w:t>
      </w:r>
      <w:r w:rsidR="004E390A">
        <w:rPr>
          <w:rFonts w:ascii="Calibri" w:eastAsia="Times New Roman" w:hAnsi="Calibri" w:cs="Calibri"/>
          <w:b/>
          <w:color w:val="000000"/>
          <w:lang w:eastAsia="lt-LT"/>
        </w:rPr>
        <w:t xml:space="preserve">                          </w:t>
      </w:r>
      <w:r w:rsidRPr="003B6D22">
        <w:rPr>
          <w:rFonts w:ascii="Calibri" w:eastAsia="Times New Roman" w:hAnsi="Calibri" w:cs="Calibri"/>
          <w:b/>
          <w:color w:val="000000"/>
          <w:lang w:eastAsia="lt-LT"/>
        </w:rPr>
        <w:t xml:space="preserve">    ____________________________</w:t>
      </w:r>
    </w:p>
    <w:p w14:paraId="44CC9055" w14:textId="77777777" w:rsidR="003B6D22" w:rsidRPr="003B6D22" w:rsidRDefault="003B6D22" w:rsidP="003B6D22">
      <w:pPr>
        <w:spacing w:after="0" w:line="240" w:lineRule="auto"/>
        <w:rPr>
          <w:rFonts w:ascii="Calibri" w:eastAsia="Times New Roman" w:hAnsi="Calibri" w:cs="Calibri"/>
          <w:lang w:eastAsia="lt-LT"/>
        </w:rPr>
      </w:pPr>
      <w:r w:rsidRPr="003B6D22">
        <w:rPr>
          <w:rFonts w:ascii="Calibri" w:eastAsia="Times New Roman" w:hAnsi="Calibri" w:cs="Calibri"/>
          <w:lang w:eastAsia="lt-LT"/>
        </w:rPr>
        <w:t xml:space="preserve">                    (parašas)                                                                                                 (parašas)</w:t>
      </w:r>
    </w:p>
    <w:p w14:paraId="212F8EAF" w14:textId="77777777" w:rsidR="00F040AF" w:rsidRDefault="00F040AF" w:rsidP="004E390A">
      <w:pPr>
        <w:spacing w:after="0" w:line="240" w:lineRule="auto"/>
        <w:jc w:val="both"/>
        <w:rPr>
          <w:rFonts w:ascii="Calibri" w:eastAsia="Times New Roman" w:hAnsi="Calibri" w:cs="Calibri"/>
          <w:bCs/>
        </w:rPr>
      </w:pPr>
    </w:p>
    <w:p w14:paraId="211DF105" w14:textId="70D7F065" w:rsidR="004E390A" w:rsidRPr="008375EE" w:rsidRDefault="00A81864" w:rsidP="004E390A">
      <w:pPr>
        <w:spacing w:after="0" w:line="240" w:lineRule="auto"/>
        <w:jc w:val="both"/>
        <w:rPr>
          <w:rFonts w:ascii="Calibri" w:eastAsia="Times New Roman" w:hAnsi="Calibri" w:cs="Calibri"/>
        </w:rPr>
      </w:pPr>
      <w:r>
        <w:rPr>
          <w:rFonts w:ascii="Calibri" w:eastAsia="Times New Roman" w:hAnsi="Calibri" w:cs="Calibri"/>
          <w:bCs/>
        </w:rPr>
        <w:t>Generalinis direktoriu</w:t>
      </w:r>
      <w:r w:rsidR="004E390A" w:rsidRPr="00D83200">
        <w:rPr>
          <w:rFonts w:ascii="Calibri" w:eastAsia="Times New Roman" w:hAnsi="Calibri" w:cs="Calibri"/>
          <w:bCs/>
        </w:rPr>
        <w:t>s</w:t>
      </w:r>
      <w:r w:rsidR="00133B17">
        <w:rPr>
          <w:rFonts w:ascii="Calibri" w:eastAsia="Times New Roman" w:hAnsi="Calibri" w:cs="Calibri"/>
          <w:bCs/>
        </w:rPr>
        <w:tab/>
      </w:r>
      <w:r w:rsidR="00133B17">
        <w:rPr>
          <w:rFonts w:ascii="Calibri" w:eastAsia="Times New Roman" w:hAnsi="Calibri" w:cs="Calibri"/>
          <w:bCs/>
        </w:rPr>
        <w:tab/>
      </w:r>
      <w:r>
        <w:rPr>
          <w:rFonts w:ascii="Calibri" w:eastAsia="Times New Roman" w:hAnsi="Calibri" w:cs="Calibri"/>
          <w:bCs/>
        </w:rPr>
        <w:t xml:space="preserve">                          </w:t>
      </w:r>
      <w:r w:rsidRPr="001837CE">
        <w:rPr>
          <w:rFonts w:ascii="Calibri" w:eastAsia="Times New Roman" w:hAnsi="Calibri" w:cs="Calibri"/>
          <w:bCs/>
        </w:rPr>
        <w:t>Direktorius</w:t>
      </w:r>
      <w:r>
        <w:rPr>
          <w:rFonts w:ascii="Calibri" w:eastAsia="Times New Roman" w:hAnsi="Calibri" w:cs="Calibri"/>
          <w:bCs/>
        </w:rPr>
        <w:t xml:space="preserve"> </w:t>
      </w:r>
    </w:p>
    <w:p w14:paraId="3CE10FC9" w14:textId="097C0D2E" w:rsidR="003B6D22" w:rsidRPr="003D33DE" w:rsidRDefault="00A81864" w:rsidP="004E390A">
      <w:pPr>
        <w:spacing w:after="0" w:line="240" w:lineRule="auto"/>
        <w:rPr>
          <w:rFonts w:ascii="Calibri" w:eastAsia="Times New Roman" w:hAnsi="Calibri" w:cs="Calibri"/>
          <w:color w:val="000000"/>
          <w:lang w:eastAsia="lt-LT"/>
        </w:rPr>
      </w:pPr>
      <w:r>
        <w:rPr>
          <w:rFonts w:ascii="Calibri" w:eastAsia="Times New Roman" w:hAnsi="Calibri" w:cs="Calibri"/>
          <w:color w:val="000000"/>
          <w:lang w:eastAsia="lt-LT"/>
        </w:rPr>
        <w:t>Saulius Batavičius</w:t>
      </w:r>
      <w:r w:rsidR="004E390A" w:rsidRPr="003B6D22">
        <w:rPr>
          <w:rFonts w:ascii="Calibri" w:eastAsia="Times New Roman" w:hAnsi="Calibri" w:cs="Calibri"/>
          <w:color w:val="000000"/>
          <w:lang w:eastAsia="lt-LT"/>
        </w:rPr>
        <w:t xml:space="preserve"> </w:t>
      </w:r>
      <w:r w:rsidR="004E390A">
        <w:rPr>
          <w:rFonts w:ascii="Calibri" w:eastAsia="Times New Roman" w:hAnsi="Calibri" w:cs="Calibri"/>
          <w:color w:val="000000"/>
          <w:lang w:eastAsia="lt-LT"/>
        </w:rPr>
        <w:t xml:space="preserve">                                                                 </w:t>
      </w:r>
      <w:r w:rsidR="001837CE">
        <w:rPr>
          <w:rFonts w:ascii="Calibri" w:eastAsia="Times New Roman" w:hAnsi="Calibri" w:cs="Calibri"/>
          <w:color w:val="000000"/>
          <w:lang w:eastAsia="lt-LT"/>
        </w:rPr>
        <w:t xml:space="preserve">       </w:t>
      </w:r>
      <w:r w:rsidR="001837CE" w:rsidRPr="001837CE">
        <w:rPr>
          <w:rFonts w:ascii="Calibri" w:eastAsia="Times New Roman" w:hAnsi="Calibri" w:cs="Times New Roman"/>
          <w:lang w:eastAsia="lt-LT"/>
        </w:rPr>
        <w:t>Giedrius Bagočiūnas</w:t>
      </w:r>
    </w:p>
    <w:p w14:paraId="1FB8E958" w14:textId="329D897E" w:rsidR="00A81864" w:rsidRPr="003B6D22" w:rsidRDefault="00A81864" w:rsidP="003B6D22">
      <w:pPr>
        <w:spacing w:after="0" w:line="240" w:lineRule="auto"/>
        <w:rPr>
          <w:rFonts w:ascii="Calibri" w:eastAsia="Times New Roman" w:hAnsi="Calibri" w:cs="Calibri"/>
          <w:color w:val="000000"/>
          <w:lang w:eastAsia="lt-LT"/>
        </w:rPr>
      </w:pPr>
    </w:p>
    <w:p w14:paraId="490F5CA3" w14:textId="77777777" w:rsidR="003D33DE" w:rsidRDefault="003D33DE" w:rsidP="003B6D22">
      <w:pPr>
        <w:spacing w:after="0" w:line="240" w:lineRule="auto"/>
        <w:jc w:val="center"/>
        <w:rPr>
          <w:rFonts w:ascii="Calibri" w:eastAsia="Times New Roman" w:hAnsi="Calibri" w:cs="Calibri"/>
          <w:b/>
          <w:color w:val="000000"/>
          <w:lang w:eastAsia="lt-LT"/>
        </w:rPr>
      </w:pPr>
    </w:p>
    <w:p w14:paraId="0F9DC349" w14:textId="790F9183" w:rsidR="00B447CD" w:rsidRDefault="00B447CD"/>
    <w:p w14:paraId="654E3E4E" w14:textId="35CC4E00" w:rsidR="00A77397" w:rsidRDefault="00A77397"/>
    <w:p w14:paraId="79D93561" w14:textId="6B8C6F5A" w:rsidR="00A77397" w:rsidRDefault="00A77397"/>
    <w:p w14:paraId="48B7FE3E" w14:textId="77777777" w:rsidR="00A77397" w:rsidRPr="00A77397" w:rsidRDefault="00A77397" w:rsidP="00A77397">
      <w:pPr>
        <w:spacing w:after="0" w:line="240" w:lineRule="auto"/>
        <w:jc w:val="right"/>
        <w:rPr>
          <w:rFonts w:ascii="Calibri" w:eastAsia="Times New Roman" w:hAnsi="Calibri" w:cs="Calibri"/>
          <w:color w:val="000000"/>
          <w:sz w:val="20"/>
          <w:szCs w:val="20"/>
          <w:lang w:eastAsia="lt-LT"/>
        </w:rPr>
      </w:pPr>
      <w:r w:rsidRPr="00A77397">
        <w:rPr>
          <w:rFonts w:eastAsia="Times New Roman" w:cstheme="minorHAnsi"/>
          <w:color w:val="000000"/>
          <w:lang w:eastAsia="lt-LT"/>
        </w:rPr>
        <w:lastRenderedPageBreak/>
        <w:t>1 priedas</w:t>
      </w:r>
    </w:p>
    <w:p w14:paraId="55A15D06" w14:textId="77777777" w:rsidR="00A77397" w:rsidRPr="00A77397" w:rsidRDefault="00A77397" w:rsidP="00A77397">
      <w:pPr>
        <w:spacing w:after="0" w:line="240" w:lineRule="auto"/>
        <w:rPr>
          <w:rFonts w:ascii="Calibri" w:eastAsia="Times New Roman" w:hAnsi="Calibri" w:cs="Calibri"/>
          <w:color w:val="000000"/>
          <w:sz w:val="20"/>
          <w:szCs w:val="20"/>
          <w:lang w:eastAsia="lt-LT"/>
        </w:rPr>
      </w:pPr>
    </w:p>
    <w:p w14:paraId="2A7A9A7B" w14:textId="77777777" w:rsidR="00A77397" w:rsidRPr="00A77397" w:rsidRDefault="00A77397" w:rsidP="00A77397">
      <w:pPr>
        <w:spacing w:after="0" w:line="240" w:lineRule="auto"/>
        <w:jc w:val="center"/>
        <w:rPr>
          <w:rFonts w:ascii="Calibri" w:eastAsia="Times New Roman" w:hAnsi="Calibri" w:cs="Calibri"/>
          <w:b/>
          <w:color w:val="000000"/>
          <w:sz w:val="24"/>
          <w:szCs w:val="24"/>
          <w:lang w:eastAsia="lt-LT"/>
        </w:rPr>
      </w:pPr>
      <w:r w:rsidRPr="00A77397">
        <w:rPr>
          <w:rFonts w:ascii="Calibri" w:eastAsia="Times New Roman" w:hAnsi="Calibri" w:cs="Calibri"/>
          <w:b/>
          <w:color w:val="000000"/>
          <w:sz w:val="24"/>
          <w:szCs w:val="24"/>
          <w:lang w:eastAsia="lt-LT"/>
        </w:rPr>
        <w:t xml:space="preserve">II DALIS. SUTARTIES BENDROSIOS SĄLYGOS </w:t>
      </w:r>
    </w:p>
    <w:p w14:paraId="3C85185B" w14:textId="77777777" w:rsidR="00A77397" w:rsidRPr="00A77397" w:rsidRDefault="00A77397" w:rsidP="00A77397">
      <w:pPr>
        <w:spacing w:after="0" w:line="240" w:lineRule="auto"/>
        <w:rPr>
          <w:rFonts w:ascii="Calibri" w:eastAsia="Times New Roman" w:hAnsi="Calibri" w:cs="Calibri"/>
          <w:b/>
          <w:color w:val="000000"/>
          <w:lang w:eastAsia="lt-LT"/>
        </w:rPr>
      </w:pPr>
    </w:p>
    <w:p w14:paraId="59043353" w14:textId="77777777" w:rsidR="00A77397" w:rsidRPr="00A77397" w:rsidRDefault="00A77397" w:rsidP="00A77397">
      <w:pPr>
        <w:spacing w:after="0" w:line="240" w:lineRule="auto"/>
        <w:jc w:val="center"/>
        <w:rPr>
          <w:rFonts w:ascii="Calibri" w:eastAsia="Times New Roman" w:hAnsi="Calibri" w:cs="Calibri"/>
          <w:b/>
          <w:color w:val="000000"/>
          <w:lang w:eastAsia="lt-LT"/>
        </w:rPr>
      </w:pPr>
      <w:r w:rsidRPr="00A77397">
        <w:rPr>
          <w:rFonts w:ascii="Calibri" w:eastAsia="Times New Roman" w:hAnsi="Calibri" w:cs="Calibri"/>
          <w:b/>
          <w:color w:val="000000"/>
          <w:lang w:eastAsia="lt-LT"/>
        </w:rPr>
        <w:t>I. SĄVOKOS</w:t>
      </w:r>
    </w:p>
    <w:p w14:paraId="1131CFF2" w14:textId="77777777" w:rsidR="00A77397" w:rsidRPr="00A77397" w:rsidRDefault="00A77397" w:rsidP="00A77397">
      <w:pPr>
        <w:spacing w:after="0" w:line="240" w:lineRule="auto"/>
        <w:ind w:left="1080"/>
        <w:rPr>
          <w:rFonts w:ascii="Calibri" w:eastAsia="Times New Roman" w:hAnsi="Calibri" w:cs="Calibri"/>
          <w:b/>
          <w:color w:val="000000"/>
          <w:lang w:eastAsia="lt-LT"/>
        </w:rPr>
      </w:pPr>
    </w:p>
    <w:p w14:paraId="3F0333C2" w14:textId="77777777" w:rsidR="00A77397" w:rsidRPr="00A77397" w:rsidRDefault="00A77397" w:rsidP="00A77397">
      <w:pPr>
        <w:spacing w:after="0" w:line="240" w:lineRule="auto"/>
        <w:ind w:firstLine="720"/>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1. Paslaugų teikimo sutartyje naudojamos šios pagrindinės sąvokos:</w:t>
      </w:r>
    </w:p>
    <w:p w14:paraId="78E55FD5" w14:textId="77777777" w:rsidR="00A77397" w:rsidRPr="00A77397" w:rsidRDefault="00A77397" w:rsidP="00A77397">
      <w:pPr>
        <w:spacing w:after="0" w:line="240" w:lineRule="auto"/>
        <w:ind w:firstLine="720"/>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 xml:space="preserve">1.1. </w:t>
      </w:r>
      <w:r w:rsidRPr="00A77397">
        <w:rPr>
          <w:rFonts w:ascii="Calibri" w:eastAsia="Times New Roman" w:hAnsi="Calibri" w:cs="Calibri"/>
          <w:b/>
          <w:color w:val="000000"/>
          <w:lang w:eastAsia="lt-LT"/>
        </w:rPr>
        <w:t>Darbo diena</w:t>
      </w:r>
      <w:r w:rsidRPr="00A77397">
        <w:rPr>
          <w:rFonts w:ascii="Calibri" w:eastAsia="Times New Roman" w:hAnsi="Calibri" w:cs="Calibri"/>
          <w:color w:val="000000"/>
          <w:lang w:eastAsia="lt-LT"/>
        </w:rPr>
        <w:t xml:space="preserve"> – Jei šioje Sutartyje nenustatyta kitaip, tai reiškia darbo dieną Lietuvos Respublikoje.</w:t>
      </w:r>
    </w:p>
    <w:p w14:paraId="129A5DBA" w14:textId="77777777" w:rsidR="00A77397" w:rsidRPr="00A77397" w:rsidRDefault="00A77397" w:rsidP="00A77397">
      <w:pPr>
        <w:spacing w:after="0" w:line="240" w:lineRule="auto"/>
        <w:ind w:firstLine="720"/>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 xml:space="preserve">1.2. </w:t>
      </w:r>
      <w:r w:rsidRPr="00A77397">
        <w:rPr>
          <w:rFonts w:ascii="Calibri" w:eastAsia="Times New Roman" w:hAnsi="Calibri" w:cs="Calibri"/>
          <w:b/>
          <w:color w:val="000000"/>
          <w:lang w:eastAsia="lt-LT"/>
        </w:rPr>
        <w:t>Diena</w:t>
      </w:r>
      <w:r w:rsidRPr="00A77397">
        <w:rPr>
          <w:rFonts w:ascii="Calibri" w:eastAsia="Times New Roman" w:hAnsi="Calibri" w:cs="Calibri"/>
          <w:color w:val="000000"/>
          <w:lang w:eastAsia="lt-LT"/>
        </w:rPr>
        <w:t xml:space="preserve"> – Jei šioje Sutartyje nenustatyta kitaip, tai reiškia  kalendorinę dieną.</w:t>
      </w:r>
    </w:p>
    <w:p w14:paraId="470A590C" w14:textId="77777777" w:rsidR="00A77397" w:rsidRPr="00A77397" w:rsidRDefault="00A77397" w:rsidP="00A77397">
      <w:pPr>
        <w:spacing w:after="0" w:line="240" w:lineRule="auto"/>
        <w:ind w:firstLine="720"/>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 xml:space="preserve">1.3. </w:t>
      </w:r>
      <w:r w:rsidRPr="00A77397">
        <w:rPr>
          <w:rFonts w:ascii="Calibri" w:eastAsia="Times New Roman" w:hAnsi="Calibri" w:cs="Calibri"/>
          <w:b/>
          <w:color w:val="000000"/>
          <w:lang w:eastAsia="lt-LT"/>
        </w:rPr>
        <w:t>Kainodaros taisyklės</w:t>
      </w:r>
      <w:r w:rsidRPr="00A77397">
        <w:rPr>
          <w:rFonts w:ascii="Calibri" w:eastAsia="Times New Roman" w:hAnsi="Calibri" w:cs="Calibri"/>
          <w:color w:val="000000"/>
          <w:lang w:eastAsia="lt-LT"/>
        </w:rPr>
        <w:t xml:space="preserve"> – Sutartyje nustatyta kaina ar Sutarties kainos apskaičiavimo bei kainos koregavimo taisyklės.</w:t>
      </w:r>
    </w:p>
    <w:p w14:paraId="73070F34" w14:textId="77777777" w:rsidR="00A77397" w:rsidRPr="00A77397" w:rsidRDefault="00A77397" w:rsidP="00A77397">
      <w:pPr>
        <w:spacing w:after="0" w:line="240" w:lineRule="auto"/>
        <w:ind w:firstLine="720"/>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1.</w:t>
      </w:r>
      <w:r w:rsidRPr="00A77397">
        <w:rPr>
          <w:rFonts w:ascii="Calibri" w:eastAsia="Times New Roman" w:hAnsi="Calibri" w:cs="Calibri"/>
          <w:color w:val="000000"/>
          <w:lang w:val="en-US" w:eastAsia="lt-LT"/>
        </w:rPr>
        <w:t>4</w:t>
      </w:r>
      <w:r w:rsidRPr="00A77397">
        <w:rPr>
          <w:rFonts w:ascii="Calibri" w:eastAsia="Times New Roman" w:hAnsi="Calibri" w:cs="Calibri"/>
          <w:color w:val="000000"/>
          <w:lang w:eastAsia="lt-LT"/>
        </w:rPr>
        <w:t xml:space="preserve">. </w:t>
      </w:r>
      <w:r w:rsidRPr="00A77397">
        <w:rPr>
          <w:rFonts w:ascii="Calibri" w:eastAsia="Times New Roman" w:hAnsi="Calibri" w:cs="Calibri"/>
          <w:b/>
          <w:color w:val="000000"/>
          <w:lang w:eastAsia="lt-LT"/>
        </w:rPr>
        <w:t>Pasiūlymas</w:t>
      </w:r>
      <w:r w:rsidRPr="00A77397">
        <w:rPr>
          <w:rFonts w:ascii="Calibri" w:eastAsia="Times New Roman" w:hAnsi="Calibri" w:cs="Calibri"/>
          <w:color w:val="000000"/>
          <w:lang w:eastAsia="lt-LT"/>
        </w:rPr>
        <w:t xml:space="preserve"> – Pirkimo metu Paslaugų teikėjo (Teikėjo) pateiktų dokumentų visuma Paslaugoms pagal Sutartį teikti.</w:t>
      </w:r>
    </w:p>
    <w:p w14:paraId="70DF22AB" w14:textId="77777777" w:rsidR="00A77397" w:rsidRPr="00A77397" w:rsidRDefault="00A77397" w:rsidP="00A77397">
      <w:pPr>
        <w:spacing w:after="0" w:line="240" w:lineRule="auto"/>
        <w:ind w:firstLine="720"/>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 xml:space="preserve">1.5. </w:t>
      </w:r>
      <w:r w:rsidRPr="00A77397">
        <w:rPr>
          <w:rFonts w:ascii="Calibri" w:eastAsia="Times New Roman" w:hAnsi="Calibri" w:cs="Calibri"/>
          <w:b/>
          <w:color w:val="000000"/>
          <w:lang w:eastAsia="lt-LT"/>
        </w:rPr>
        <w:t>Paslaugos</w:t>
      </w:r>
      <w:r w:rsidRPr="00A77397">
        <w:rPr>
          <w:rFonts w:ascii="Calibri" w:eastAsia="Times New Roman" w:hAnsi="Calibri" w:cs="Calibri"/>
          <w:color w:val="000000"/>
          <w:lang w:eastAsia="lt-LT"/>
        </w:rPr>
        <w:t xml:space="preserve"> – Sutarties SS dalyje nurodytos Paslaugų teikėjo (Teikėjo) parduodamos (teikiamos) ir Pirkėjo (Kliento) perkamos paslaugos.</w:t>
      </w:r>
    </w:p>
    <w:p w14:paraId="3B41DFCD" w14:textId="77777777" w:rsidR="00A77397" w:rsidRPr="00A77397" w:rsidRDefault="00A77397" w:rsidP="00A77397">
      <w:pPr>
        <w:spacing w:after="0" w:line="240" w:lineRule="auto"/>
        <w:ind w:firstLine="720"/>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 xml:space="preserve">1.6. </w:t>
      </w:r>
      <w:r w:rsidRPr="00A77397">
        <w:rPr>
          <w:rFonts w:ascii="Calibri" w:eastAsia="Times New Roman" w:hAnsi="Calibri" w:cs="Calibri"/>
          <w:b/>
          <w:color w:val="000000"/>
          <w:lang w:eastAsia="lt-LT"/>
        </w:rPr>
        <w:t>Paslaugų įkainiai</w:t>
      </w:r>
      <w:r w:rsidRPr="00A77397">
        <w:rPr>
          <w:rFonts w:ascii="Calibri" w:eastAsia="Times New Roman" w:hAnsi="Calibri" w:cs="Calibri"/>
          <w:color w:val="000000"/>
          <w:lang w:eastAsia="lt-LT"/>
        </w:rPr>
        <w:t xml:space="preserve"> – Sutarties SS dalyje nurodyti įkainiai (jei nurodyti), pagal kuriuos Pirkėjas (Klientas) moka už perkamas Paslaugas, įskaitant visas išlaidas ir mokesčius.</w:t>
      </w:r>
    </w:p>
    <w:p w14:paraId="693381AE" w14:textId="77777777" w:rsidR="00A77397" w:rsidRPr="00A77397" w:rsidRDefault="00A77397" w:rsidP="00A77397">
      <w:pPr>
        <w:spacing w:after="0" w:line="240" w:lineRule="auto"/>
        <w:ind w:firstLine="709"/>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 xml:space="preserve">1.7. </w:t>
      </w:r>
      <w:r w:rsidRPr="00A77397">
        <w:rPr>
          <w:rFonts w:ascii="Calibri" w:eastAsia="Times New Roman" w:hAnsi="Calibri" w:cs="Calibri"/>
          <w:b/>
          <w:color w:val="000000"/>
          <w:lang w:eastAsia="lt-LT"/>
        </w:rPr>
        <w:t>Paslaugų teikėjas (arba Teikėjas)</w:t>
      </w:r>
      <w:r w:rsidRPr="00A77397">
        <w:rPr>
          <w:rFonts w:ascii="Calibri" w:eastAsia="Times New Roman" w:hAnsi="Calibri" w:cs="Calibri"/>
          <w:color w:val="000000"/>
          <w:lang w:eastAsia="lt-LT"/>
        </w:rPr>
        <w:t xml:space="preserve"> – Sutarties Specialiose sąlygose (toliau – SS dalis) nurodytas juridinis ar fizinis asmuo (asmenų grupė), teikiantis Sutarties SS dalyje nurodytas paslaugas.</w:t>
      </w:r>
    </w:p>
    <w:p w14:paraId="7802D19D"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color w:val="000000"/>
          <w:lang w:eastAsia="lt-LT"/>
        </w:rPr>
        <w:t xml:space="preserve">1.8. </w:t>
      </w:r>
      <w:r w:rsidRPr="00A77397">
        <w:rPr>
          <w:rFonts w:ascii="Calibri" w:eastAsia="Times New Roman" w:hAnsi="Calibri" w:cs="Calibri"/>
          <w:b/>
          <w:color w:val="000000"/>
          <w:lang w:eastAsia="lt-LT"/>
        </w:rPr>
        <w:t>Pirkėjas (arba Klientas)</w:t>
      </w:r>
      <w:r w:rsidRPr="00A77397">
        <w:rPr>
          <w:rFonts w:ascii="Calibri" w:eastAsia="Times New Roman" w:hAnsi="Calibri" w:cs="Calibri"/>
          <w:color w:val="000000"/>
          <w:lang w:eastAsia="lt-LT"/>
        </w:rPr>
        <w:t xml:space="preserve"> – Sutarties Specialiose sąlygose (toliau – SS dalis) nurodytas juridinis ar fizinis</w:t>
      </w:r>
      <w:r w:rsidRPr="00A77397">
        <w:rPr>
          <w:rFonts w:ascii="Calibri" w:eastAsia="Times New Roman" w:hAnsi="Calibri" w:cs="Calibri"/>
          <w:lang w:eastAsia="lt-LT"/>
        </w:rPr>
        <w:t xml:space="preserve"> asmuo (asmenų grupė), perkantis iš Paslaugų teikėjo (Teikėjo) Sutarties SS dalyje nurodytas paslaugas iš Paslaugų teikėjo (Teikėjo);</w:t>
      </w:r>
    </w:p>
    <w:p w14:paraId="1F307956"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1.9. </w:t>
      </w:r>
      <w:r w:rsidRPr="00A77397">
        <w:rPr>
          <w:rFonts w:ascii="Calibri" w:eastAsia="Times New Roman" w:hAnsi="Calibri" w:cs="Calibri"/>
          <w:b/>
          <w:lang w:eastAsia="lt-LT"/>
        </w:rPr>
        <w:t>Pirkimas</w:t>
      </w:r>
      <w:r w:rsidRPr="00A77397">
        <w:rPr>
          <w:rFonts w:ascii="Calibri" w:eastAsia="Times New Roman" w:hAnsi="Calibri" w:cs="Calibri"/>
          <w:lang w:eastAsia="lt-LT"/>
        </w:rPr>
        <w:t xml:space="preserve"> – Pirkėjo (Kliento) atliekamas VPĮ reglamentuojamas pirkimas, kurio tikslas – sudaryti Paslaugų teikimo sutartį.</w:t>
      </w:r>
    </w:p>
    <w:p w14:paraId="21AB911D"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1.10. </w:t>
      </w:r>
      <w:r w:rsidRPr="00A77397">
        <w:rPr>
          <w:rFonts w:ascii="Calibri" w:eastAsia="Times New Roman" w:hAnsi="Calibri" w:cs="Calibri"/>
          <w:b/>
          <w:lang w:eastAsia="lt-LT"/>
        </w:rPr>
        <w:t>Pirkimo dokumentai</w:t>
      </w:r>
      <w:r w:rsidRPr="00A77397">
        <w:rPr>
          <w:rFonts w:ascii="Calibri" w:eastAsia="Times New Roman" w:hAnsi="Calibri" w:cs="Calibri"/>
          <w:lang w:eastAsia="lt-LT"/>
        </w:rPr>
        <w:t xml:space="preserve"> – Pirkėjo (Kliento) vykdytų Pirkimo procedūrų metu pateiktų dokumentų visuma, kuriais vadovaudamasis Paslaugų teikėjas (Teikėjas) pateikė Pasiūlymą.  </w:t>
      </w:r>
    </w:p>
    <w:p w14:paraId="4DEADA34"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1.11. </w:t>
      </w:r>
      <w:r w:rsidRPr="00A77397">
        <w:rPr>
          <w:rFonts w:ascii="Calibri" w:eastAsia="Times New Roman" w:hAnsi="Calibri" w:cs="Calibri"/>
          <w:b/>
          <w:lang w:eastAsia="lt-LT"/>
        </w:rPr>
        <w:t>Šalis</w:t>
      </w:r>
      <w:r w:rsidRPr="00A77397">
        <w:rPr>
          <w:rFonts w:ascii="Calibri" w:eastAsia="Times New Roman" w:hAnsi="Calibri" w:cs="Calibri"/>
          <w:lang w:eastAsia="lt-LT"/>
        </w:rPr>
        <w:t xml:space="preserve"> (Sutarties) – Pirkėjas (Klientas) arba Paslaugų teikėjas (Teikėjas), kiekvienas atskirai. </w:t>
      </w:r>
      <w:r w:rsidRPr="00A77397">
        <w:rPr>
          <w:rFonts w:ascii="Calibri" w:eastAsia="Times New Roman" w:hAnsi="Calibri" w:cs="Calibri"/>
          <w:b/>
          <w:lang w:eastAsia="lt-LT"/>
        </w:rPr>
        <w:t xml:space="preserve">Šalys </w:t>
      </w:r>
      <w:r w:rsidRPr="00A77397">
        <w:rPr>
          <w:rFonts w:ascii="Calibri" w:eastAsia="Times New Roman" w:hAnsi="Calibri" w:cs="Calibri"/>
          <w:lang w:eastAsia="lt-LT"/>
        </w:rPr>
        <w:t>(Sutarties)</w:t>
      </w:r>
      <w:r w:rsidRPr="00A77397">
        <w:rPr>
          <w:rFonts w:ascii="Calibri" w:eastAsia="Times New Roman" w:hAnsi="Calibri" w:cs="Calibri"/>
          <w:b/>
          <w:lang w:eastAsia="lt-LT"/>
        </w:rPr>
        <w:t xml:space="preserve"> – </w:t>
      </w:r>
      <w:r w:rsidRPr="00A77397">
        <w:rPr>
          <w:rFonts w:ascii="Calibri" w:eastAsia="Times New Roman" w:hAnsi="Calibri" w:cs="Calibri"/>
          <w:lang w:eastAsia="lt-LT"/>
        </w:rPr>
        <w:t>Pirkėjas (Klientas) ir Paslaugų teikėjas (Teikėjas) abu kartu.</w:t>
      </w:r>
    </w:p>
    <w:p w14:paraId="45C1E078"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1.12. </w:t>
      </w:r>
      <w:r w:rsidRPr="00A77397">
        <w:rPr>
          <w:rFonts w:ascii="Calibri" w:eastAsia="Times New Roman" w:hAnsi="Calibri" w:cs="Calibri"/>
          <w:b/>
          <w:lang w:eastAsia="lt-LT"/>
        </w:rPr>
        <w:t>Šalių iš anksto sutarti minimalūs nuostoliai</w:t>
      </w:r>
      <w:r w:rsidRPr="00A77397">
        <w:rPr>
          <w:rFonts w:ascii="Calibri" w:eastAsia="Times New Roman" w:hAnsi="Calibri" w:cs="Calibri"/>
          <w:lang w:eastAsia="lt-LT"/>
        </w:rPr>
        <w:t xml:space="preserve"> – tai Sutarties nustatyta arba Sutartyje nustatyta tvarka apskaičiuota ir neginčijama pinigų suma, kurią Paslaugų teikėjas (Teikėjas) įsipareigoja sumokėti Pirkėjui (Klientui), jeigu prievolė neįvykdyta arba netinkamai įvykdyta.</w:t>
      </w:r>
    </w:p>
    <w:p w14:paraId="39CD44CB"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1.13. </w:t>
      </w:r>
      <w:r w:rsidRPr="00A77397">
        <w:rPr>
          <w:rFonts w:ascii="Calibri" w:eastAsia="Times New Roman" w:hAnsi="Calibri" w:cs="Calibri"/>
          <w:b/>
          <w:lang w:eastAsia="lt-LT"/>
        </w:rPr>
        <w:t>Subteikėjas</w:t>
      </w:r>
      <w:r w:rsidRPr="00A77397">
        <w:rPr>
          <w:rFonts w:ascii="Calibri" w:eastAsia="Times New Roman" w:hAnsi="Calibri" w:cs="Calibri"/>
          <w:lang w:eastAsia="lt-LT"/>
        </w:rPr>
        <w:t xml:space="preserve"> – Pasiūlyme nurodytas juridinis arba fizinis asmuo, kuris pagal galiojanti sandorį su Paslaugų teikėju (Teikėju) pasitelkiamas atlikti Sutartyje nurodytų Paslaugų teikimą arba tam tikras konkrečias su Paslaugų teikimu susijusias funkcijas.</w:t>
      </w:r>
    </w:p>
    <w:p w14:paraId="12D4FA7D" w14:textId="77777777" w:rsidR="00A77397" w:rsidRPr="00A77397" w:rsidRDefault="00A77397" w:rsidP="00A77397">
      <w:pPr>
        <w:tabs>
          <w:tab w:val="left" w:pos="-360"/>
          <w:tab w:val="left" w:pos="-180"/>
          <w:tab w:val="left" w:pos="0"/>
          <w:tab w:val="left" w:pos="720"/>
        </w:tabs>
        <w:spacing w:after="0" w:line="240" w:lineRule="auto"/>
        <w:jc w:val="both"/>
        <w:rPr>
          <w:rFonts w:ascii="Calibri" w:eastAsia="Times New Roman" w:hAnsi="Calibri" w:cs="Calibri"/>
          <w:color w:val="000000"/>
          <w:lang w:eastAsia="lt-LT"/>
        </w:rPr>
      </w:pPr>
      <w:r w:rsidRPr="00A77397">
        <w:rPr>
          <w:rFonts w:ascii="Calibri" w:eastAsia="Times New Roman" w:hAnsi="Calibri" w:cs="Calibri"/>
          <w:lang w:eastAsia="lt-LT"/>
        </w:rPr>
        <w:tab/>
        <w:t xml:space="preserve">1.14. </w:t>
      </w:r>
      <w:r w:rsidRPr="00A77397">
        <w:rPr>
          <w:rFonts w:ascii="Calibri" w:eastAsia="Times New Roman" w:hAnsi="Calibri" w:cs="Calibri"/>
          <w:b/>
          <w:lang w:eastAsia="lt-LT"/>
        </w:rPr>
        <w:t>Sutartis</w:t>
      </w:r>
      <w:r w:rsidRPr="00A77397">
        <w:rPr>
          <w:rFonts w:ascii="Calibri" w:eastAsia="Times New Roman" w:hAnsi="Calibri" w:cs="Calibri"/>
          <w:lang w:eastAsia="lt-LT"/>
        </w:rPr>
        <w:t xml:space="preserve"> </w:t>
      </w:r>
      <w:r w:rsidRPr="00A77397">
        <w:rPr>
          <w:rFonts w:ascii="Calibri" w:eastAsia="Times New Roman" w:hAnsi="Calibri" w:cs="Calibri"/>
          <w:color w:val="000000"/>
          <w:lang w:eastAsia="lt-LT"/>
        </w:rPr>
        <w:t>– paslaugų teikimo (pirkimo pardavimo) sutarties bendrųjų ir specialiųjų sąlygų dalių bei priedų visuma, kaip nurodyta Sutarties BS dalies 2 punkte.</w:t>
      </w:r>
    </w:p>
    <w:p w14:paraId="0F9A3F9E" w14:textId="77777777" w:rsidR="00A77397" w:rsidRPr="00A77397" w:rsidRDefault="00A77397" w:rsidP="00A77397">
      <w:pPr>
        <w:tabs>
          <w:tab w:val="left" w:pos="-360"/>
          <w:tab w:val="left" w:pos="-180"/>
          <w:tab w:val="left" w:pos="0"/>
          <w:tab w:val="left" w:pos="720"/>
        </w:tabs>
        <w:spacing w:after="0" w:line="240" w:lineRule="auto"/>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ab/>
        <w:t xml:space="preserve">1.15. </w:t>
      </w:r>
      <w:r w:rsidRPr="00A77397">
        <w:rPr>
          <w:rFonts w:ascii="Calibri" w:eastAsia="Times New Roman" w:hAnsi="Calibri" w:cs="Calibri"/>
          <w:b/>
          <w:color w:val="000000"/>
          <w:lang w:eastAsia="lt-LT"/>
        </w:rPr>
        <w:t xml:space="preserve">Sutarties įsigaliojimo diena </w:t>
      </w:r>
      <w:r w:rsidRPr="00A77397">
        <w:rPr>
          <w:rFonts w:ascii="Calibri" w:eastAsia="Times New Roman" w:hAnsi="Calibri" w:cs="Calibri"/>
          <w:color w:val="000000"/>
          <w:lang w:eastAsia="lt-LT"/>
        </w:rPr>
        <w:t>– Sutarties pasirašymo diena arba kita Sutarties SS dalyje nurodyta Sutarties įsigaliojimo diena.</w:t>
      </w:r>
    </w:p>
    <w:p w14:paraId="2B873856" w14:textId="77777777" w:rsidR="00A77397" w:rsidRPr="00A77397" w:rsidRDefault="00A77397" w:rsidP="00A77397">
      <w:pPr>
        <w:tabs>
          <w:tab w:val="left" w:pos="-360"/>
          <w:tab w:val="left" w:pos="-180"/>
          <w:tab w:val="left" w:pos="0"/>
          <w:tab w:val="left" w:pos="720"/>
        </w:tabs>
        <w:spacing w:after="0" w:line="240" w:lineRule="auto"/>
        <w:jc w:val="both"/>
        <w:rPr>
          <w:rFonts w:ascii="Calibri" w:eastAsia="Times New Roman" w:hAnsi="Calibri" w:cs="Calibri"/>
          <w:color w:val="000000"/>
          <w:lang w:eastAsia="lt-LT"/>
        </w:rPr>
      </w:pPr>
      <w:r w:rsidRPr="00A77397">
        <w:rPr>
          <w:rFonts w:ascii="Calibri" w:eastAsia="Times New Roman" w:hAnsi="Calibri" w:cs="Calibri"/>
          <w:color w:val="C00000"/>
          <w:lang w:eastAsia="lt-LT"/>
        </w:rPr>
        <w:tab/>
      </w:r>
      <w:r w:rsidRPr="00A77397">
        <w:rPr>
          <w:rFonts w:ascii="Calibri" w:eastAsia="Times New Roman" w:hAnsi="Calibri" w:cs="Calibri"/>
          <w:color w:val="000000"/>
          <w:lang w:eastAsia="lt-LT"/>
        </w:rPr>
        <w:t xml:space="preserve">1.16. </w:t>
      </w:r>
      <w:r w:rsidRPr="00A77397">
        <w:rPr>
          <w:rFonts w:ascii="Calibri" w:eastAsia="Times New Roman" w:hAnsi="Calibri" w:cs="Calibri"/>
          <w:b/>
          <w:color w:val="000000"/>
          <w:lang w:eastAsia="lt-LT"/>
        </w:rPr>
        <w:t>Sutarties BS dalis</w:t>
      </w:r>
      <w:r w:rsidRPr="00A77397">
        <w:rPr>
          <w:rFonts w:ascii="Calibri" w:eastAsia="Times New Roman" w:hAnsi="Calibri" w:cs="Calibri"/>
          <w:color w:val="000000"/>
          <w:lang w:eastAsia="lt-LT"/>
        </w:rPr>
        <w:t xml:space="preserve"> – Sutarties bendrosios sąlygos, kurios yra sudėtinė ir neatskiriama Sutarties dalis, nustatanti standartines Sutarties nuostatas ir standartines Pirkėjo (Kliento) ir Paslaugų teikėjo (Teikėjo) teises, pareigas bei atsakomybę.</w:t>
      </w:r>
    </w:p>
    <w:p w14:paraId="7D890DF6" w14:textId="77777777" w:rsidR="00A77397" w:rsidRPr="00A77397" w:rsidRDefault="00A77397" w:rsidP="00A77397">
      <w:pPr>
        <w:tabs>
          <w:tab w:val="left" w:pos="-360"/>
          <w:tab w:val="left" w:pos="-180"/>
          <w:tab w:val="left" w:pos="0"/>
          <w:tab w:val="left" w:pos="720"/>
        </w:tabs>
        <w:spacing w:after="0" w:line="240" w:lineRule="auto"/>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ab/>
        <w:t xml:space="preserve">1.17. </w:t>
      </w:r>
      <w:r w:rsidRPr="00A77397">
        <w:rPr>
          <w:rFonts w:ascii="Calibri" w:eastAsia="Times New Roman" w:hAnsi="Calibri" w:cs="Calibri"/>
          <w:b/>
          <w:color w:val="000000"/>
          <w:lang w:eastAsia="lt-LT"/>
        </w:rPr>
        <w:t>Sutarties SS dalis</w:t>
      </w:r>
      <w:r w:rsidRPr="00A77397">
        <w:rPr>
          <w:rFonts w:ascii="Calibri" w:eastAsia="Times New Roman" w:hAnsi="Calibri" w:cs="Calibri"/>
          <w:color w:val="000000"/>
          <w:lang w:eastAsia="lt-LT"/>
        </w:rPr>
        <w:t xml:space="preserve"> – Sutarties specialiosios sąlygos, kuriose detalizuojamas Sutarties dalykas, Paslaugų  apimtis, teikimo terminai ir tvarka, Sutarties kaina ir įkainiai (jei taikomi), įsipareigojimų įvykdymo užtikrinimas ir kitos su Pirkimo objektų susijusios Šalių sutartos sąlygos. Jei keičiamos standartinės Sutarties BS dalies sąlygos, tokie pakeitimai aiškiai išdėstomi Sutarties SS dalyje.</w:t>
      </w:r>
    </w:p>
    <w:p w14:paraId="0DE98497" w14:textId="77777777" w:rsidR="00A77397" w:rsidRPr="00A77397" w:rsidRDefault="00A77397" w:rsidP="00A77397">
      <w:pPr>
        <w:tabs>
          <w:tab w:val="left" w:pos="-360"/>
          <w:tab w:val="left" w:pos="-180"/>
          <w:tab w:val="left" w:pos="0"/>
          <w:tab w:val="left" w:pos="720"/>
        </w:tabs>
        <w:spacing w:after="0" w:line="240" w:lineRule="auto"/>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ab/>
        <w:t xml:space="preserve">1.18. </w:t>
      </w:r>
      <w:r w:rsidRPr="00A77397">
        <w:rPr>
          <w:rFonts w:ascii="Calibri" w:eastAsia="Times New Roman" w:hAnsi="Calibri" w:cs="Calibri"/>
          <w:b/>
          <w:color w:val="000000"/>
          <w:lang w:eastAsia="lt-LT"/>
        </w:rPr>
        <w:t>Sutarties kaina</w:t>
      </w:r>
      <w:r w:rsidRPr="00A77397">
        <w:rPr>
          <w:rFonts w:ascii="Calibri" w:eastAsia="Times New Roman" w:hAnsi="Calibri" w:cs="Calibri"/>
          <w:color w:val="000000"/>
          <w:lang w:eastAsia="lt-LT"/>
        </w:rPr>
        <w:t xml:space="preserve"> –  už Paslaugas pagal Sutartį  mokėtina suma, įskaitant mokesčius.</w:t>
      </w:r>
    </w:p>
    <w:p w14:paraId="52904FD3"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color w:val="000000"/>
          <w:lang w:eastAsia="lt-LT"/>
        </w:rPr>
        <w:tab/>
        <w:t xml:space="preserve">1.19. </w:t>
      </w:r>
      <w:r w:rsidRPr="00A77397">
        <w:rPr>
          <w:rFonts w:ascii="Calibri" w:eastAsia="Times New Roman" w:hAnsi="Calibri" w:cs="Calibri"/>
          <w:b/>
          <w:lang w:eastAsia="lt-LT"/>
        </w:rPr>
        <w:t>Sutarties objektas</w:t>
      </w:r>
      <w:r w:rsidRPr="00A77397">
        <w:rPr>
          <w:rFonts w:ascii="Calibri" w:eastAsia="Times New Roman" w:hAnsi="Calibri" w:cs="Calibri"/>
          <w:lang w:eastAsia="lt-LT"/>
        </w:rPr>
        <w:t xml:space="preserve"> – paslaugos ir su jų teikimu susijusios prekės, dėl kurių Sutarties šalys susitarė Sutarties SS dalyje ir kurios atitinka Pirkėjo nustatytus reikalavimus.</w:t>
      </w:r>
    </w:p>
    <w:p w14:paraId="0553299F"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1.20. </w:t>
      </w:r>
      <w:r w:rsidRPr="00A77397">
        <w:rPr>
          <w:rFonts w:ascii="Calibri" w:eastAsia="Times New Roman" w:hAnsi="Calibri" w:cs="Calibri"/>
          <w:b/>
          <w:lang w:eastAsia="lt-LT"/>
        </w:rPr>
        <w:t>Techninė specifikacija</w:t>
      </w:r>
      <w:r w:rsidRPr="00A77397">
        <w:rPr>
          <w:rFonts w:ascii="Calibri" w:eastAsia="Times New Roman" w:hAnsi="Calibri" w:cs="Calibri"/>
          <w:lang w:eastAsia="lt-LT"/>
        </w:rPr>
        <w:t xml:space="preserve"> – Pirkėjo (Kliento) Pirkimo sąlygose nustatyti Paslaugoms teikiami reikalavimai.</w:t>
      </w:r>
    </w:p>
    <w:p w14:paraId="627075AD" w14:textId="77777777" w:rsidR="00A77397" w:rsidRPr="00A77397" w:rsidRDefault="00A77397" w:rsidP="00A77397">
      <w:pPr>
        <w:spacing w:after="0" w:line="240" w:lineRule="auto"/>
        <w:ind w:firstLine="709"/>
        <w:rPr>
          <w:rFonts w:ascii="Calibri" w:eastAsia="Times New Roman" w:hAnsi="Calibri" w:cs="Calibri"/>
          <w:lang w:eastAsia="lt-LT"/>
        </w:rPr>
      </w:pPr>
      <w:r w:rsidRPr="00A77397">
        <w:rPr>
          <w:rFonts w:ascii="Calibri" w:eastAsia="Times New Roman" w:hAnsi="Calibri" w:cs="Calibri"/>
          <w:lang w:eastAsia="lt-LT"/>
        </w:rPr>
        <w:t xml:space="preserve">1.21. </w:t>
      </w:r>
      <w:r w:rsidRPr="00A77397">
        <w:rPr>
          <w:rFonts w:ascii="Calibri" w:eastAsia="Times New Roman" w:hAnsi="Calibri" w:cs="Calibri"/>
          <w:b/>
          <w:lang w:eastAsia="lt-LT"/>
        </w:rPr>
        <w:t>Teisės aktai</w:t>
      </w:r>
      <w:r w:rsidRPr="00A77397">
        <w:rPr>
          <w:rFonts w:ascii="Calibri" w:eastAsia="Times New Roman" w:hAnsi="Calibri" w:cs="Calibri"/>
          <w:lang w:eastAsia="lt-LT"/>
        </w:rPr>
        <w:t xml:space="preserve"> – Lietuvos Respublikos teisės aktai ir tarptautinės sutartys, Europos Sąjungos teisės aktai ar bet kokios trečiosios šalies dokumentai, kurie, nepriklausomai nuo jų teisinės galios ir (arba) jurisdikcijos, saisto bet kurią Šalį ir (arba) turi įtakos šios Sutarties vykdymui bei Pirkėjo (Kliento) vidaus teisės aktai, su kuriais Paslaugų teikėjas (Teikėjas) buvo supažindintas.</w:t>
      </w:r>
      <w:r w:rsidRPr="00A77397">
        <w:rPr>
          <w:rFonts w:ascii="Calibri" w:eastAsia="Times New Roman" w:hAnsi="Calibri" w:cs="Calibri"/>
          <w:lang w:eastAsia="lt-LT"/>
        </w:rPr>
        <w:tab/>
      </w:r>
    </w:p>
    <w:p w14:paraId="0F5F618A"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lastRenderedPageBreak/>
        <w:t xml:space="preserve">1.22. </w:t>
      </w:r>
      <w:r w:rsidRPr="00A77397">
        <w:rPr>
          <w:rFonts w:ascii="Calibri" w:eastAsia="Times New Roman" w:hAnsi="Calibri" w:cs="Calibri"/>
          <w:b/>
          <w:lang w:eastAsia="lt-LT"/>
        </w:rPr>
        <w:t>Tretysis asmuo</w:t>
      </w:r>
      <w:r w:rsidRPr="00A77397">
        <w:rPr>
          <w:rFonts w:ascii="Calibri" w:eastAsia="Times New Roman" w:hAnsi="Calibri" w:cs="Calibri"/>
          <w:lang w:eastAsia="lt-LT"/>
        </w:rPr>
        <w:t xml:space="preserve"> – tai bet kuris fizinis ar juridinis asmuo (taip pat valstybė, valstybės institucijos, savivaldybė, savivaldybės institucijos), kuris nėra šios Sutarties šalimi.</w:t>
      </w:r>
    </w:p>
    <w:p w14:paraId="592DAFFE"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1.23. </w:t>
      </w:r>
      <w:r w:rsidRPr="00A77397">
        <w:rPr>
          <w:rFonts w:ascii="Calibri" w:eastAsia="Times New Roman" w:hAnsi="Calibri" w:cs="Calibri"/>
          <w:b/>
          <w:lang w:eastAsia="lt-LT"/>
        </w:rPr>
        <w:t>Pirkimų įstatymas</w:t>
      </w:r>
      <w:r w:rsidRPr="00A77397">
        <w:rPr>
          <w:rFonts w:ascii="Calibri" w:eastAsia="Times New Roman" w:hAnsi="Calibri" w:cs="Calibri"/>
          <w:lang w:eastAsia="lt-LT"/>
        </w:rPr>
        <w:t xml:space="preserve"> –  Lietuvos Respublikos viešųjų pirkimų įstatymas, arba Lietuvos Respublikos pirkimų, atliekamų vandentvarkos, energetikos, transporto ar pašto srityje veikiančių perkančiųjų subjektų, įstatymas, arba Lietuvos Respublikos viešųjų pirkimų, atliekamų gynybos ir saugumo srityje.  </w:t>
      </w:r>
    </w:p>
    <w:p w14:paraId="48C57A57" w14:textId="77777777" w:rsidR="00A77397" w:rsidRPr="00A77397" w:rsidRDefault="00A77397" w:rsidP="00A77397">
      <w:pPr>
        <w:spacing w:after="0" w:line="240" w:lineRule="auto"/>
        <w:ind w:firstLine="709"/>
        <w:jc w:val="both"/>
        <w:rPr>
          <w:rFonts w:ascii="Calibri" w:eastAsia="Times New Roman" w:hAnsi="Calibri" w:cs="Calibri"/>
          <w:bCs/>
          <w:iCs/>
          <w:strike/>
          <w:color w:val="000000"/>
          <w:lang w:eastAsia="lt-LT"/>
        </w:rPr>
      </w:pPr>
      <w:r w:rsidRPr="00A77397">
        <w:rPr>
          <w:rFonts w:ascii="Calibri" w:eastAsia="Times New Roman" w:hAnsi="Calibri" w:cs="Calibri"/>
          <w:color w:val="000000"/>
          <w:lang w:eastAsia="lt-LT"/>
        </w:rPr>
        <w:t xml:space="preserve">Kitų naudojamų sąvokų apibrėžimai atitinka apibrėžimus, pateiktus </w:t>
      </w:r>
      <w:r w:rsidRPr="00A77397">
        <w:rPr>
          <w:rFonts w:ascii="Calibri" w:eastAsia="Times New Roman" w:hAnsi="Calibri" w:cs="Calibri"/>
          <w:lang w:eastAsia="lt-LT"/>
        </w:rPr>
        <w:t>Pirkimų įstatyme</w:t>
      </w:r>
      <w:r w:rsidRPr="00A77397">
        <w:rPr>
          <w:rFonts w:ascii="Calibri" w:eastAsia="Times New Roman" w:hAnsi="Calibri" w:cs="Calibri"/>
          <w:color w:val="000000"/>
          <w:lang w:eastAsia="lt-LT"/>
        </w:rPr>
        <w:t xml:space="preserve"> ir kitose teisės aktuose.</w:t>
      </w:r>
    </w:p>
    <w:p w14:paraId="5AF337FE" w14:textId="77777777" w:rsidR="00A77397" w:rsidRPr="00A77397" w:rsidRDefault="00A77397" w:rsidP="00A77397">
      <w:pPr>
        <w:tabs>
          <w:tab w:val="left" w:pos="540"/>
          <w:tab w:val="left" w:pos="2880"/>
        </w:tabs>
        <w:spacing w:after="0" w:line="240" w:lineRule="auto"/>
        <w:ind w:firstLine="709"/>
        <w:jc w:val="center"/>
        <w:rPr>
          <w:rFonts w:ascii="Calibri" w:eastAsia="Times New Roman" w:hAnsi="Calibri" w:cs="Calibri"/>
          <w:bCs/>
          <w:iCs/>
          <w:lang w:eastAsia="lt-LT"/>
        </w:rPr>
      </w:pPr>
    </w:p>
    <w:p w14:paraId="3FB7E3B0" w14:textId="77777777" w:rsidR="00A77397" w:rsidRPr="00A77397" w:rsidRDefault="00A77397" w:rsidP="00A77397">
      <w:pPr>
        <w:tabs>
          <w:tab w:val="left" w:pos="540"/>
          <w:tab w:val="left" w:pos="2880"/>
        </w:tabs>
        <w:spacing w:after="0" w:line="240" w:lineRule="auto"/>
        <w:jc w:val="center"/>
        <w:rPr>
          <w:rFonts w:ascii="Calibri" w:eastAsia="Times New Roman" w:hAnsi="Calibri" w:cs="Calibri"/>
          <w:b/>
          <w:bCs/>
          <w:iCs/>
          <w:lang w:eastAsia="lt-LT"/>
        </w:rPr>
      </w:pPr>
      <w:r w:rsidRPr="00A77397">
        <w:rPr>
          <w:rFonts w:ascii="Calibri" w:eastAsia="Times New Roman" w:hAnsi="Calibri" w:cs="Calibri"/>
          <w:b/>
          <w:bCs/>
          <w:iCs/>
          <w:lang w:eastAsia="lt-LT"/>
        </w:rPr>
        <w:t xml:space="preserve">II. SUTARTIES SUDĖTIS IR AIŠKINIMAS </w:t>
      </w:r>
    </w:p>
    <w:p w14:paraId="0CA6BDAB" w14:textId="77777777" w:rsidR="00A77397" w:rsidRPr="00A77397" w:rsidRDefault="00A77397" w:rsidP="00A77397">
      <w:pPr>
        <w:tabs>
          <w:tab w:val="left" w:pos="540"/>
          <w:tab w:val="left" w:pos="2880"/>
        </w:tabs>
        <w:spacing w:after="0" w:line="240" w:lineRule="auto"/>
        <w:ind w:firstLine="709"/>
        <w:jc w:val="both"/>
        <w:rPr>
          <w:rFonts w:ascii="Calibri" w:eastAsia="Times New Roman" w:hAnsi="Calibri" w:cs="Calibri"/>
          <w:bCs/>
          <w:iCs/>
          <w:lang w:eastAsia="lt-LT"/>
        </w:rPr>
      </w:pPr>
    </w:p>
    <w:p w14:paraId="73C6FDB8" w14:textId="77777777" w:rsidR="00A77397" w:rsidRPr="00A77397" w:rsidRDefault="00A77397" w:rsidP="00A77397">
      <w:pPr>
        <w:tabs>
          <w:tab w:val="left" w:pos="540"/>
          <w:tab w:val="left" w:pos="2880"/>
        </w:tabs>
        <w:spacing w:after="0" w:line="240" w:lineRule="auto"/>
        <w:ind w:firstLine="709"/>
        <w:jc w:val="both"/>
        <w:rPr>
          <w:rFonts w:ascii="Calibri" w:eastAsia="Times New Roman" w:hAnsi="Calibri" w:cs="Calibri"/>
          <w:bCs/>
          <w:iCs/>
          <w:lang w:eastAsia="lt-LT"/>
        </w:rPr>
      </w:pPr>
      <w:r w:rsidRPr="00A77397">
        <w:rPr>
          <w:rFonts w:ascii="Calibri" w:eastAsia="Times New Roman" w:hAnsi="Calibri" w:cs="Calibri"/>
          <w:bCs/>
          <w:iCs/>
          <w:lang w:eastAsia="lt-LT"/>
        </w:rPr>
        <w:t>2. Sutartis yra vientisas ir nedalomas dokumentas, kurį sudaro toliau išvardyti dokumentai. Sutarties aiškinimo ir taikymo tikslais nustatoma tokia Sutarties dokumentų pirmenybės tvarka:</w:t>
      </w:r>
    </w:p>
    <w:p w14:paraId="34006951" w14:textId="77777777" w:rsidR="00A77397" w:rsidRPr="00A77397" w:rsidRDefault="00A77397" w:rsidP="00A77397">
      <w:pPr>
        <w:tabs>
          <w:tab w:val="left" w:pos="540"/>
          <w:tab w:val="left" w:pos="2880"/>
        </w:tabs>
        <w:spacing w:after="0" w:line="240" w:lineRule="auto"/>
        <w:ind w:firstLine="709"/>
        <w:jc w:val="both"/>
        <w:rPr>
          <w:rFonts w:ascii="Calibri" w:eastAsia="Times New Roman" w:hAnsi="Calibri" w:cs="Calibri"/>
          <w:bCs/>
          <w:iCs/>
          <w:lang w:eastAsia="lt-LT"/>
        </w:rPr>
      </w:pPr>
      <w:r w:rsidRPr="00A77397">
        <w:rPr>
          <w:rFonts w:ascii="Calibri" w:eastAsia="Times New Roman" w:hAnsi="Calibri" w:cs="Calibri"/>
          <w:bCs/>
          <w:iCs/>
          <w:lang w:eastAsia="lt-LT"/>
        </w:rPr>
        <w:t>2.1. Techninė specifikacija (su priedais, jei jų yra);</w:t>
      </w:r>
    </w:p>
    <w:p w14:paraId="0ED50A71" w14:textId="77777777" w:rsidR="00A77397" w:rsidRPr="00A77397" w:rsidRDefault="00A77397" w:rsidP="00A77397">
      <w:pPr>
        <w:tabs>
          <w:tab w:val="left" w:pos="540"/>
          <w:tab w:val="left" w:pos="2880"/>
        </w:tabs>
        <w:spacing w:after="0" w:line="240" w:lineRule="auto"/>
        <w:ind w:firstLine="709"/>
        <w:jc w:val="both"/>
        <w:rPr>
          <w:rFonts w:ascii="Calibri" w:eastAsia="Times New Roman" w:hAnsi="Calibri" w:cs="Calibri"/>
          <w:bCs/>
          <w:iCs/>
          <w:lang w:eastAsia="lt-LT"/>
        </w:rPr>
      </w:pPr>
      <w:r w:rsidRPr="00A77397">
        <w:rPr>
          <w:rFonts w:ascii="Calibri" w:eastAsia="Times New Roman" w:hAnsi="Calibri" w:cs="Calibri"/>
          <w:bCs/>
          <w:iCs/>
          <w:lang w:eastAsia="lt-LT"/>
        </w:rPr>
        <w:t>2.2. Sutarties SS dalis (su priedais, jei jų yra, išskyrus Techninę specifikaciją);</w:t>
      </w:r>
    </w:p>
    <w:p w14:paraId="1DFE4581" w14:textId="77777777" w:rsidR="00A77397" w:rsidRPr="00A77397" w:rsidRDefault="00A77397" w:rsidP="00A77397">
      <w:pPr>
        <w:tabs>
          <w:tab w:val="left" w:pos="540"/>
          <w:tab w:val="left" w:pos="2880"/>
        </w:tabs>
        <w:spacing w:after="0" w:line="240" w:lineRule="auto"/>
        <w:ind w:firstLine="709"/>
        <w:jc w:val="both"/>
        <w:rPr>
          <w:rFonts w:ascii="Calibri" w:eastAsia="Times New Roman" w:hAnsi="Calibri" w:cs="Calibri"/>
          <w:bCs/>
          <w:iCs/>
          <w:lang w:eastAsia="lt-LT"/>
        </w:rPr>
      </w:pPr>
      <w:r w:rsidRPr="00A77397">
        <w:rPr>
          <w:rFonts w:ascii="Calibri" w:eastAsia="Times New Roman" w:hAnsi="Calibri" w:cs="Calibri"/>
          <w:bCs/>
          <w:iCs/>
          <w:lang w:eastAsia="lt-LT"/>
        </w:rPr>
        <w:t>2.3. Paslaugų teikėjo (Teikėjo) Pasiūlymas;</w:t>
      </w:r>
    </w:p>
    <w:p w14:paraId="3EBD1F09" w14:textId="77777777" w:rsidR="00A77397" w:rsidRPr="00A77397" w:rsidRDefault="00A77397" w:rsidP="00A77397">
      <w:pPr>
        <w:tabs>
          <w:tab w:val="left" w:pos="540"/>
          <w:tab w:val="left" w:pos="2880"/>
        </w:tabs>
        <w:spacing w:after="0" w:line="240" w:lineRule="auto"/>
        <w:ind w:firstLine="709"/>
        <w:jc w:val="both"/>
        <w:rPr>
          <w:rFonts w:ascii="Calibri" w:eastAsia="Times New Roman" w:hAnsi="Calibri" w:cs="Calibri"/>
          <w:bCs/>
          <w:iCs/>
          <w:lang w:eastAsia="lt-LT"/>
        </w:rPr>
      </w:pPr>
      <w:r w:rsidRPr="00A77397">
        <w:rPr>
          <w:rFonts w:ascii="Calibri" w:eastAsia="Times New Roman" w:hAnsi="Calibri" w:cs="Calibri"/>
          <w:bCs/>
          <w:iCs/>
          <w:lang w:eastAsia="lt-LT"/>
        </w:rPr>
        <w:t>2.4. Sutarties BS dalis;</w:t>
      </w:r>
    </w:p>
    <w:p w14:paraId="785C6672" w14:textId="77777777" w:rsidR="00A77397" w:rsidRPr="00A77397" w:rsidRDefault="00A77397" w:rsidP="00A77397">
      <w:pPr>
        <w:tabs>
          <w:tab w:val="left" w:pos="540"/>
          <w:tab w:val="left" w:pos="2880"/>
        </w:tabs>
        <w:spacing w:after="0" w:line="240" w:lineRule="auto"/>
        <w:ind w:firstLine="709"/>
        <w:jc w:val="both"/>
        <w:rPr>
          <w:rFonts w:ascii="Calibri" w:eastAsia="Times New Roman" w:hAnsi="Calibri" w:cs="Calibri"/>
          <w:bCs/>
          <w:iCs/>
          <w:lang w:eastAsia="lt-LT"/>
        </w:rPr>
      </w:pPr>
      <w:r w:rsidRPr="00A77397">
        <w:rPr>
          <w:rFonts w:ascii="Calibri" w:eastAsia="Times New Roman" w:hAnsi="Calibri" w:cs="Calibri"/>
          <w:bCs/>
          <w:iCs/>
          <w:lang w:eastAsia="lt-LT"/>
        </w:rPr>
        <w:t>2.5. Pirkimo dokumentai.</w:t>
      </w:r>
    </w:p>
    <w:p w14:paraId="0BD31CE0" w14:textId="77777777" w:rsidR="00A77397" w:rsidRPr="00A77397" w:rsidRDefault="00A77397" w:rsidP="00A77397">
      <w:pPr>
        <w:tabs>
          <w:tab w:val="left" w:pos="540"/>
          <w:tab w:val="left" w:pos="2880"/>
        </w:tabs>
        <w:spacing w:after="0" w:line="240" w:lineRule="auto"/>
        <w:ind w:firstLine="709"/>
        <w:jc w:val="both"/>
        <w:rPr>
          <w:rFonts w:ascii="Calibri" w:eastAsia="Times New Roman" w:hAnsi="Calibri" w:cs="Calibri"/>
          <w:bCs/>
          <w:iCs/>
          <w:lang w:eastAsia="lt-LT"/>
        </w:rPr>
      </w:pPr>
      <w:r w:rsidRPr="00A77397">
        <w:rPr>
          <w:rFonts w:ascii="Calibri" w:eastAsia="Times New Roman" w:hAnsi="Calibri" w:cs="Calibri"/>
          <w:bCs/>
          <w:iCs/>
          <w:lang w:eastAsia="lt-LT"/>
        </w:rPr>
        <w:t>3. Neatitikimo ar prieštaravimo atveju vadovaujamasi šių sąlygų 2 punkte nurodyta eilės tvarka pagal pirmumą išdėstytais dokumentais.</w:t>
      </w:r>
    </w:p>
    <w:p w14:paraId="3D0781C9" w14:textId="77777777" w:rsidR="00A77397" w:rsidRPr="00A77397" w:rsidRDefault="00A77397" w:rsidP="00A77397">
      <w:pPr>
        <w:tabs>
          <w:tab w:val="left" w:pos="540"/>
          <w:tab w:val="left" w:pos="2880"/>
        </w:tabs>
        <w:spacing w:after="0" w:line="240" w:lineRule="auto"/>
        <w:ind w:firstLine="709"/>
        <w:jc w:val="both"/>
        <w:rPr>
          <w:rFonts w:ascii="Calibri" w:eastAsia="Times New Roman" w:hAnsi="Calibri" w:cs="Calibri"/>
          <w:bCs/>
          <w:iCs/>
          <w:lang w:eastAsia="lt-LT"/>
        </w:rPr>
      </w:pPr>
      <w:r w:rsidRPr="00A77397">
        <w:rPr>
          <w:rFonts w:ascii="Calibri" w:eastAsia="Times New Roman" w:hAnsi="Calibri" w:cs="Calibri"/>
          <w:bCs/>
          <w:iCs/>
          <w:lang w:eastAsia="lt-LT"/>
        </w:rPr>
        <w:t>4. Sutartis yra sudaryta, taikoma ir aiškinama pagal Lietuvos Respublikos teisės aktus, jeigu Šalys nesusitarė kitaip Sutarties SS dalyje.</w:t>
      </w:r>
    </w:p>
    <w:p w14:paraId="640ACFA3" w14:textId="77777777" w:rsidR="00A77397" w:rsidRPr="00A77397" w:rsidRDefault="00A77397" w:rsidP="00A77397">
      <w:pPr>
        <w:tabs>
          <w:tab w:val="left" w:pos="540"/>
          <w:tab w:val="left" w:pos="2880"/>
        </w:tabs>
        <w:spacing w:after="0" w:line="240" w:lineRule="auto"/>
        <w:ind w:firstLine="709"/>
        <w:jc w:val="both"/>
        <w:rPr>
          <w:rFonts w:ascii="Calibri" w:eastAsia="Times New Roman" w:hAnsi="Calibri" w:cs="Calibri"/>
          <w:bCs/>
          <w:iCs/>
          <w:lang w:eastAsia="lt-LT"/>
        </w:rPr>
      </w:pPr>
      <w:r w:rsidRPr="00A77397">
        <w:rPr>
          <w:rFonts w:ascii="Calibri" w:eastAsia="Times New Roman" w:hAnsi="Calibri" w:cs="Calibri"/>
          <w:bCs/>
          <w:iCs/>
          <w:lang w:eastAsia="lt-LT"/>
        </w:rPr>
        <w:t xml:space="preserve">5. </w:t>
      </w:r>
      <w:r w:rsidRPr="00A77397">
        <w:rPr>
          <w:rFonts w:ascii="Calibri" w:eastAsia="Times New Roman" w:hAnsi="Calibri" w:cs="Calibri"/>
          <w:lang w:eastAsia="lt-LT"/>
        </w:rPr>
        <w:t>Šalių iš anksto sutartų minimalių nuostolių skaičiavimas pradedamas kitą dieną po paskutinės pagal Sutartį įsipareigojimų įvykdymo termino dienos ir baigiamas Šaliai įvykdžius įsipareigojimus (paskutinė skaičiavimo diena yra laikoma įsipareigojimų įvykdymo diena).</w:t>
      </w:r>
    </w:p>
    <w:p w14:paraId="0DCC9555" w14:textId="77777777" w:rsidR="00A77397" w:rsidRPr="00A77397" w:rsidRDefault="00A77397" w:rsidP="00A77397">
      <w:pPr>
        <w:tabs>
          <w:tab w:val="left" w:pos="540"/>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bCs/>
          <w:iCs/>
          <w:lang w:eastAsia="lt-LT"/>
        </w:rPr>
        <w:t xml:space="preserve">6. </w:t>
      </w:r>
      <w:r w:rsidRPr="00A77397">
        <w:rPr>
          <w:rFonts w:ascii="Calibri" w:eastAsia="Times New Roman" w:hAnsi="Calibri" w:cs="Calibri"/>
          <w:lang w:eastAsia="lt-LT"/>
        </w:rPr>
        <w:t>Sutarties dalių ir straipsnių pavadinimai yra naudojami tik nuorodų patogumui, ir aiškinant Sutartį gali būti naudojami tik kaip papildoma priemonė.</w:t>
      </w:r>
    </w:p>
    <w:p w14:paraId="7C898DAE" w14:textId="77777777" w:rsidR="00A77397" w:rsidRPr="00A77397" w:rsidRDefault="00A77397" w:rsidP="00A77397">
      <w:pPr>
        <w:tabs>
          <w:tab w:val="left" w:pos="360"/>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7. Jeigu Sutartyje nenustatyta kitaip, Sutarties trukmė ir kiti terminai yra skaičiuojami kalendorinėmis dienomis. </w:t>
      </w:r>
    </w:p>
    <w:p w14:paraId="440D4811" w14:textId="77777777" w:rsidR="00A77397" w:rsidRPr="00A77397" w:rsidRDefault="00A77397" w:rsidP="00A77397">
      <w:pPr>
        <w:tabs>
          <w:tab w:val="left" w:pos="540"/>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8. Jeigu mokėjimų ar prievolių įvykdymo terminas sutampa su oficialių švenčių ir ne darbo diena Lietuvos Respublikoje, tai pagal Sutartį prievolės įvykdymo ir mokėjimų terminas yra pirma po tos dienos darbo diena. </w:t>
      </w:r>
    </w:p>
    <w:p w14:paraId="4C9297C1"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9. Sutartyje, kur reikalauja kontekstas, žodžiai pateikti vienaskaitoje, gali turėti daugiskaitos prasmę ir atvirkščiai.</w:t>
      </w:r>
    </w:p>
    <w:p w14:paraId="2ED4B050"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10. Tais atvejais, kai tam tikra prasmė yra skirtinga tarp nurodytosios žodžiais ir nurodytosios skaičiais, vadovaujamasi žodine prasme.</w:t>
      </w:r>
    </w:p>
    <w:p w14:paraId="307CC7CD"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p>
    <w:p w14:paraId="3E09DC0A" w14:textId="77777777" w:rsidR="00A77397" w:rsidRPr="00A77397" w:rsidRDefault="00A77397" w:rsidP="00A77397">
      <w:pPr>
        <w:tabs>
          <w:tab w:val="left" w:pos="540"/>
          <w:tab w:val="left" w:pos="792"/>
          <w:tab w:val="left" w:pos="1701"/>
          <w:tab w:val="left" w:pos="2880"/>
        </w:tabs>
        <w:spacing w:after="0" w:line="240" w:lineRule="auto"/>
        <w:jc w:val="center"/>
        <w:rPr>
          <w:rFonts w:ascii="Calibri" w:eastAsia="Times New Roman" w:hAnsi="Calibri" w:cs="Calibri"/>
          <w:b/>
          <w:lang w:eastAsia="lt-LT"/>
        </w:rPr>
      </w:pPr>
      <w:r w:rsidRPr="00A77397">
        <w:rPr>
          <w:rFonts w:ascii="Calibri" w:eastAsia="Times New Roman" w:hAnsi="Calibri" w:cs="Calibri"/>
          <w:b/>
          <w:lang w:eastAsia="lt-LT"/>
        </w:rPr>
        <w:t>III. ŠALIŲ TEISĖS IR PAREIGOS</w:t>
      </w:r>
    </w:p>
    <w:p w14:paraId="1B4B39EF" w14:textId="77777777" w:rsidR="00A77397" w:rsidRPr="00A77397" w:rsidRDefault="00A77397" w:rsidP="00A77397">
      <w:pPr>
        <w:tabs>
          <w:tab w:val="left" w:pos="540"/>
          <w:tab w:val="left" w:pos="792"/>
          <w:tab w:val="left" w:pos="1701"/>
          <w:tab w:val="left" w:pos="2880"/>
        </w:tabs>
        <w:spacing w:after="0" w:line="240" w:lineRule="auto"/>
        <w:jc w:val="center"/>
        <w:rPr>
          <w:rFonts w:ascii="Calibri" w:eastAsia="Times New Roman" w:hAnsi="Calibri" w:cs="Calibri"/>
          <w:b/>
          <w:lang w:eastAsia="lt-LT"/>
        </w:rPr>
      </w:pPr>
    </w:p>
    <w:p w14:paraId="2FFA588C"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11. Vykdydamos Sutartį Šalys įsipareigoja bendradarbiauti, kooperuotis, veikti tinkamai ir sąžiningai viena kitos atžvilgiu. </w:t>
      </w:r>
    </w:p>
    <w:p w14:paraId="3223BAB7"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12. Paslaugų teikėjas (Teikėjas) įsipareigoja:</w:t>
      </w:r>
    </w:p>
    <w:p w14:paraId="1FBEDFBD"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12.1. teikti Paslaugas Sutartyje ir jos prieduose nustatyta apimtimi, sąlygomis ir tvarka. Visais atvejais visos Paslaugos turi būti atliktos laiku, kokybiškai ir kompleksiškai;</w:t>
      </w:r>
    </w:p>
    <w:p w14:paraId="789A26A8"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12.2. Paslaugas teikti savo rizika, rūpestingai ir efektyviai, pagal geriausius visuotinai pripažįstamus profesinius standartus ir gerą praktiką, panaudojant visus reikiamus įgūdžius, žinias; vadovautis vykdomai Paslaugų teikėjo (Teikėjo) veiklai taikomais reikalavimais;</w:t>
      </w:r>
    </w:p>
    <w:p w14:paraId="4CC9E26F"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12.3. nekeisti Pirkimo metu pasiūlytų specialistų be Pirkėjo (Kliento) sutikimo. Jeigu keičiamas vienas specialistas kitu, jis turi būti ne žemesnės kvalifikacijos ir patirties nei buvo nurodyta Pirkimo dokumentuose. Ši nuostata galioja ir subteikėjams, jeigu jų yra, ir subteikėjų specialistams, dalyvaujantiems Sutarties vykdyme;</w:t>
      </w:r>
    </w:p>
    <w:p w14:paraId="78008946"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12.4. savo sąskaita ištaisyti visus Paslaugų teikimo trūkumus;</w:t>
      </w:r>
    </w:p>
    <w:p w14:paraId="479F312C"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12.5. nedelsiant informuoti Pirkėją (Klientą) apie bet kurias aplinkybes, kurios trukdo ar gali sutrukdyti Paslaugų teikėjui (Teikėjui) teikti Paslaugas Sutartyje ir jos prieduose nurodyta apimtimi, sąlygomis ir tvarka;</w:t>
      </w:r>
    </w:p>
    <w:p w14:paraId="412E50CE"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lastRenderedPageBreak/>
        <w:t>12.6. vykdyti visus Pirkėjo (Kliento) nurodymus, susijusius su Paslaugų teikimu, neprieštaraujančius įstatymams ir (ar) Sutarčiai;</w:t>
      </w:r>
    </w:p>
    <w:p w14:paraId="28DED74A"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12.7. tinkamai vykdyti kitus įsipareigojimus ir pareigas, numatytas Sutartyje ir jos prieduose bei galiojančiuose Lietuvos Respublikos teisės aktuose.</w:t>
      </w:r>
    </w:p>
    <w:p w14:paraId="07F5ED4E"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13. Paslaugų teikėjas (Teikėjas) patvirtina, kad turi visas licencijas, leidimus ir įgaliojimus teikti jo siūlomas Paslaugas.</w:t>
      </w:r>
    </w:p>
    <w:p w14:paraId="009D7E64"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14. Paslaugų teikėjas (Teikėjas) turi teisę:</w:t>
      </w:r>
    </w:p>
    <w:p w14:paraId="35066685"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14.1. gauti mokestį už tinkamai, laiku ir kokybiškai suteiktas Paslaugas;</w:t>
      </w:r>
    </w:p>
    <w:p w14:paraId="5197CBE4"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14.2. kitas Sutarties ir Lietuvos Respublikos galiojančiuose teisės aktuose nustatytas teises.</w:t>
      </w:r>
    </w:p>
    <w:p w14:paraId="4775CB6C"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15. Pirkėjas (Klientas) įsipareigoja:</w:t>
      </w:r>
    </w:p>
    <w:p w14:paraId="0D09CB73"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15.1. Paslaugų teikėjui (Teikėjui) sudaryti sąlygas, suteikti informaciją, prieigą, dokumentus, reikalingus tinkamam Paslaugų teikimui;</w:t>
      </w:r>
    </w:p>
    <w:p w14:paraId="4BCEACC1"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15.2. informuoti Paslaugų teikėją (Teikėją) apie bet kokius pastebėtus Paslaugų teikimo trūkumus ir pateikti kitas pastabas dėl Paslaugų kokybės ir (arba) jų teikimo terminų bei kitų klausimų, susijusių su Sutarties nevykdymu ir (arba) netinkamu vykdymu, taip pat apie Paslaugų teikėjo (Teikėjo) darbuotojų Paslaugų teikimo metu padarytą žalą;</w:t>
      </w:r>
    </w:p>
    <w:p w14:paraId="52C647DF"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15.3. priimti Paslaugų teikėjo (Teikėjo) tinkamai, pagal Sutarties sąlygas suteiktas Paslaugas;</w:t>
      </w:r>
    </w:p>
    <w:p w14:paraId="1BC01519"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15.4. laiku atsiskaityti su Paslaugų teikėju (Teikėju) už tinkamai, pagal Sutarties sąlygas suteiktas Paslaugas;</w:t>
      </w:r>
    </w:p>
    <w:p w14:paraId="32F626D1"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16. Pirkėjas (Klientas) turi teisę:</w:t>
      </w:r>
    </w:p>
    <w:p w14:paraId="283BE563"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16.1. atsisakyti priimti nekokybiškai ar ne laiku suteiktas Paslaugas ar jų dalį;</w:t>
      </w:r>
    </w:p>
    <w:p w14:paraId="1CDBC90E"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16.2. reikalauti, kad Paslaugų teikėjas (Teikėjas) nedelsiant ir neatlygintinai ištaisytų netinkamai, nekokybiškai suteiktų Paslaugų trūkumus;</w:t>
      </w:r>
    </w:p>
    <w:p w14:paraId="36BCD981"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16.3. reikalauti sustabdyti Paslaugų teikimą, jei Paslaugos teikiamos nesilaikant Sutarties sąlygų, Lietuvos Respublikos teisės aktų reikalavimų, kelia pavojų žmonių gyvybei, sveikatai, Pirkėjo (Kliento) ir (arba) trečiųjų asmenų turtui ar aplinkai, taip pat esant grėsmei tokiai situacijai kilti ir (arba) nustačius avarijos grėsmę;</w:t>
      </w:r>
    </w:p>
    <w:p w14:paraId="05F10548"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16.4. kitas Sutartyje ir Lietuvos Respublikos teisės aktuose nustatytas teises.   </w:t>
      </w:r>
    </w:p>
    <w:p w14:paraId="0A643F5A" w14:textId="77777777" w:rsidR="00A77397" w:rsidRPr="00A77397" w:rsidRDefault="00A77397" w:rsidP="00A77397">
      <w:pPr>
        <w:tabs>
          <w:tab w:val="left" w:pos="540"/>
          <w:tab w:val="left" w:pos="792"/>
          <w:tab w:val="left" w:pos="1701"/>
          <w:tab w:val="left" w:pos="2880"/>
        </w:tabs>
        <w:spacing w:after="0" w:line="240" w:lineRule="auto"/>
        <w:jc w:val="center"/>
        <w:rPr>
          <w:rFonts w:ascii="Calibri" w:eastAsia="Times New Roman" w:hAnsi="Calibri" w:cs="Calibri"/>
          <w:lang w:eastAsia="lt-LT"/>
        </w:rPr>
      </w:pPr>
    </w:p>
    <w:p w14:paraId="42DF08E8" w14:textId="77777777" w:rsidR="00A77397" w:rsidRPr="00A77397" w:rsidRDefault="00A77397" w:rsidP="00A77397">
      <w:pPr>
        <w:tabs>
          <w:tab w:val="left" w:pos="540"/>
          <w:tab w:val="left" w:pos="792"/>
          <w:tab w:val="left" w:pos="1701"/>
          <w:tab w:val="left" w:pos="2880"/>
        </w:tabs>
        <w:spacing w:after="0" w:line="240" w:lineRule="auto"/>
        <w:jc w:val="center"/>
        <w:rPr>
          <w:rFonts w:ascii="Calibri" w:eastAsia="Times New Roman" w:hAnsi="Calibri" w:cs="Calibri"/>
          <w:b/>
          <w:lang w:eastAsia="lt-LT"/>
        </w:rPr>
      </w:pPr>
      <w:r w:rsidRPr="00A77397">
        <w:rPr>
          <w:rFonts w:ascii="Calibri" w:eastAsia="Times New Roman" w:hAnsi="Calibri" w:cs="Calibri"/>
          <w:b/>
          <w:lang w:eastAsia="lt-LT"/>
        </w:rPr>
        <w:t>IV. SUTARTIES KAINA, KAINODARA IR ATSISKAITYMŲ TVARKA</w:t>
      </w:r>
    </w:p>
    <w:p w14:paraId="01658261" w14:textId="77777777" w:rsidR="00A77397" w:rsidRPr="00A77397" w:rsidRDefault="00A77397" w:rsidP="00A77397">
      <w:pPr>
        <w:tabs>
          <w:tab w:val="left" w:pos="540"/>
          <w:tab w:val="left" w:pos="792"/>
          <w:tab w:val="left" w:pos="1701"/>
          <w:tab w:val="left" w:pos="2880"/>
        </w:tabs>
        <w:spacing w:after="0" w:line="240" w:lineRule="auto"/>
        <w:jc w:val="center"/>
        <w:rPr>
          <w:rFonts w:ascii="Calibri" w:eastAsia="Times New Roman" w:hAnsi="Calibri" w:cs="Calibri"/>
          <w:lang w:eastAsia="lt-LT"/>
        </w:rPr>
      </w:pPr>
    </w:p>
    <w:p w14:paraId="2E476B67"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17. Sutarties kaina nurodyta Sutarties SS dalyje.</w:t>
      </w:r>
    </w:p>
    <w:p w14:paraId="04F00FB0" w14:textId="77777777" w:rsidR="00A77397" w:rsidRPr="00A77397" w:rsidRDefault="00A77397" w:rsidP="00A77397">
      <w:pPr>
        <w:tabs>
          <w:tab w:val="left" w:pos="540"/>
          <w:tab w:val="left" w:pos="792"/>
          <w:tab w:val="left" w:pos="1701"/>
          <w:tab w:val="left" w:pos="2880"/>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18. Pirkėjas (Klientas) už Paslaugas moka Paslaugų teikėjui (Teikėjui) pagal jo Pasiūlyme nurodytas kainas, t. y. už Techninėje specifikacijoje nurodytas Paslaugas moka Pasiūlyme ir Sutarties SS dalyje nurodytą fiksuoto dydžio kainą ir (ar) įkainį, atsižvelgiant į šiame skyriuje ar Sutarties SS dalyje nurodytą kainodarą. </w:t>
      </w:r>
    </w:p>
    <w:p w14:paraId="08967393"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19. Sutarties kaina  ir įkainiai yra fiksuoti ir nekeičiami visą Sutarties galiojimo laikotarpį, išskyrus atvejus, kai po Sutarties pasirašymo keičiasi paslaugoms ir su jų teikimu susijusioms prekėms taikomas PVM tarifas. Perskaičiuota kaina (įkainiai) įforminama rašytinių Šalių susitarimu ir taikoma toms paslaugoms ir su jų teikimu susijusioms prekėms, kurios bus suteiktos po tokio Šalių pasirašyto susitarimo įsigaliojimo dienos (jeigu Sutarties SS dalyje nurodyta, kad ši sąlyga taikoma).</w:t>
      </w:r>
    </w:p>
    <w:p w14:paraId="0EDC72B5"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20. Paslaugų įkainiai keičiami vadovaujantis toliau nustatytomis kainodaros taisyklėmis. Perskaičiuoti įkainiai įforminami rašytiniu Šalių susitarimu ir taikomi Paslaugoms, kurios teikiamos po tokio Šalių pasirašyto susitarimo įsigaliojimo dienos (jei Sutarties SS dalyje nurodyta, kad ši sąlyga taikoma).</w:t>
      </w:r>
    </w:p>
    <w:p w14:paraId="3A295099" w14:textId="77777777" w:rsidR="00A77397" w:rsidRPr="00A77397" w:rsidRDefault="00A77397" w:rsidP="00A77397">
      <w:pPr>
        <w:widowControl w:val="0"/>
        <w:shd w:val="clear" w:color="auto" w:fill="FFFFFF"/>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21. Į Sutarties kainą turi būti įskaičiuota Paslaugų kaina, visos su Paslaugų teikimu susijusios išlaidos ir mokesčiai. Į Paslaugų įkainius turi būti įskaičiuotos visos su Paslaugų teikimu susijusios išlaidos ir mokesčiai. Paslaugų teikėjas (Teikėjas) į Sutarties kainą (paslaugų įkainius) privalo įskaičiuoti visas su paslaugų teikimu susijusias išlaidas, įskaitant, bet neapsiribojant:</w:t>
      </w:r>
    </w:p>
    <w:p w14:paraId="5E05E0AC" w14:textId="77777777" w:rsidR="00A77397" w:rsidRPr="00A77397" w:rsidRDefault="00A77397" w:rsidP="00A77397">
      <w:pPr>
        <w:widowControl w:val="0"/>
        <w:shd w:val="clear" w:color="auto" w:fill="FFFFFF"/>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21.1. transportavimo išlaidas;</w:t>
      </w:r>
    </w:p>
    <w:p w14:paraId="22891BF9" w14:textId="77777777" w:rsidR="00A77397" w:rsidRPr="00A77397" w:rsidRDefault="00A77397" w:rsidP="00A77397">
      <w:pPr>
        <w:widowControl w:val="0"/>
        <w:shd w:val="clear" w:color="auto" w:fill="FFFFFF"/>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21.2. pakavimo, pakrovimo, tranzito, iškrovimo, išpakavimo, tikrinimo, draudimo ir kitas su paslaugų teikimu susijusias išlaidas;</w:t>
      </w:r>
    </w:p>
    <w:p w14:paraId="0102F21B" w14:textId="77777777" w:rsidR="00A77397" w:rsidRPr="00A77397" w:rsidRDefault="00A77397" w:rsidP="00A77397">
      <w:pPr>
        <w:widowControl w:val="0"/>
        <w:shd w:val="clear" w:color="auto" w:fill="FFFFFF"/>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21.3. visas su dokumentų, kurių reikalauja Pirkėjas (Klientas), rengimu ir pateikimu susijusias išlaidas;</w:t>
      </w:r>
    </w:p>
    <w:p w14:paraId="690EB6B2" w14:textId="77777777" w:rsidR="00A77397" w:rsidRPr="00A77397" w:rsidRDefault="00A77397" w:rsidP="00A77397">
      <w:pPr>
        <w:widowControl w:val="0"/>
        <w:shd w:val="clear" w:color="auto" w:fill="FFFFFF"/>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21.4. susijusias su paslaugų teikimui reikalingų priemonių, įrankių, įrangos, technikos įsigijimu ar nuoma bei šiame punkte minimos įrangos, technikos priemonių eksploatacines išlaidas; </w:t>
      </w:r>
    </w:p>
    <w:p w14:paraId="7483B00A" w14:textId="77777777" w:rsidR="00A77397" w:rsidRPr="00A77397" w:rsidRDefault="00A77397" w:rsidP="00A77397">
      <w:pPr>
        <w:widowControl w:val="0"/>
        <w:shd w:val="clear" w:color="auto" w:fill="FFFFFF"/>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21.5. naudojimo ir priežiūros taisyklių bei instrukcijų, numatytų Techninėje specifikacijoje, pateikimo </w:t>
      </w:r>
      <w:r w:rsidRPr="00A77397">
        <w:rPr>
          <w:rFonts w:ascii="Calibri" w:eastAsia="Times New Roman" w:hAnsi="Calibri" w:cs="Calibri"/>
          <w:lang w:eastAsia="lt-LT"/>
        </w:rPr>
        <w:lastRenderedPageBreak/>
        <w:t>išlaidas;</w:t>
      </w:r>
    </w:p>
    <w:p w14:paraId="7B057214" w14:textId="77777777" w:rsidR="00A77397" w:rsidRPr="00A77397" w:rsidRDefault="00A77397" w:rsidP="00A77397">
      <w:pPr>
        <w:widowControl w:val="0"/>
        <w:shd w:val="clear" w:color="auto" w:fill="FFFFFF"/>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21.6. garantinės priežiūros išlaidas.</w:t>
      </w:r>
    </w:p>
    <w:p w14:paraId="1AF6729D"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22. Užsienio valiutų kursų svyravimo, gamintojų kainų keitimo rizika tenka Paslaugų teikėjui (Teikėjui).</w:t>
      </w:r>
    </w:p>
    <w:p w14:paraId="7B97A28F" w14:textId="77777777" w:rsidR="00A77397" w:rsidRPr="00A77397" w:rsidRDefault="00A77397" w:rsidP="00A77397">
      <w:pPr>
        <w:spacing w:after="0" w:line="240" w:lineRule="auto"/>
        <w:jc w:val="both"/>
        <w:rPr>
          <w:rFonts w:ascii="Calibri" w:eastAsia="Times New Roman" w:hAnsi="Calibri" w:cs="Calibri"/>
          <w:lang w:eastAsia="lt-LT"/>
        </w:rPr>
      </w:pPr>
      <w:r w:rsidRPr="00A77397">
        <w:rPr>
          <w:rFonts w:ascii="Calibri" w:eastAsia="Times New Roman" w:hAnsi="Calibri" w:cs="Calibri"/>
          <w:lang w:eastAsia="lt-LT"/>
        </w:rPr>
        <w:tab/>
        <w:t>2</w:t>
      </w:r>
      <w:r w:rsidRPr="00A77397">
        <w:rPr>
          <w:rFonts w:ascii="Calibri" w:eastAsia="Times New Roman" w:hAnsi="Calibri" w:cs="Calibri"/>
          <w:lang w:val="en-US" w:eastAsia="lt-LT"/>
        </w:rPr>
        <w:t>3</w:t>
      </w:r>
      <w:r w:rsidRPr="00A77397">
        <w:rPr>
          <w:rFonts w:ascii="Calibri" w:eastAsia="Times New Roman" w:hAnsi="Calibri" w:cs="Calibri"/>
          <w:lang w:eastAsia="lt-LT"/>
        </w:rPr>
        <w:t>. Paslaugos teikiamos Sutarties SS dalyje (arba Sutarties priede (-uose)) numatytais terminais ir tvarka.</w:t>
      </w:r>
    </w:p>
    <w:p w14:paraId="03444AA1"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24. Paslaugų suteikimas įforminamas Paslaugų teikėjo (Teikėjo) ir Pirkėjo (Kliento) pasirašomu Paslaugų suteikimo (perdavimo priėmimo) aktu (toliau – Perdavimo aktas). Pasirašydamas Perdavimo aktą Pirkėjas (Klientas) patvirtina, kad Paslaugos suteiktos tinkamai.</w:t>
      </w:r>
    </w:p>
    <w:p w14:paraId="6DEFAD92"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25. Paslaugų teikėjas (Teikėjas) įsipareigoja parengti ir pateikti Pirkėjui (Klientui) 2 (du) jo pasirašytus Perdavimo aktų egzempliorius, kuriuose nurodomos suteiktos Paslaugos ir nurodoma Sutarties sąlygas ir suteiktų Paslaugų apimtį atitinkanti kaina.</w:t>
      </w:r>
    </w:p>
    <w:p w14:paraId="1EE2A4E4"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26. Pirkėjas (Klientas) Perdavimo aktą pasirašo per Sutarties SS nurodytą terminą ir grąžina 1 (vieną) pasirašytą šio akto egzempliorių Paslaugų teikėjui (Teikėjui).</w:t>
      </w:r>
    </w:p>
    <w:p w14:paraId="77DC8A21"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27. Jeigu Pirkėjas (Klientas) turi pastabų suteiktų Paslaugų rezultatui, jis šias pastabas įrašo Perdavimo akte arba nurodo pastabas, surašydamas atskirą rašto formos dokumentą ir pažymėdamas apie tai Perdavimo akte. Vienas šio rašto egzempliorius kartu su vienu Perdavimo akto egzemplioriumi perduodamas Paslaugų teikėjui (Teikėjui).</w:t>
      </w:r>
    </w:p>
    <w:p w14:paraId="62AC02E1"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 xml:space="preserve">28. Paslaugų teikėjas (Teikėjas) privalo (iki PVM sąskaitos faktūros už Perdavimo akte nurodytas Paslaugas pateikimo) ištaisyti Pirkėjo (Kliento) nurodytus Paslaugų teikimo trūkumus ne vėliau kaip per </w:t>
      </w:r>
      <w:r w:rsidRPr="00A77397">
        <w:rPr>
          <w:rFonts w:ascii="Calibri" w:eastAsia="Times New Roman" w:hAnsi="Calibri" w:cs="Calibri"/>
          <w:lang w:val="en-US" w:eastAsia="lt-LT"/>
        </w:rPr>
        <w:t>5</w:t>
      </w:r>
      <w:r w:rsidRPr="00A77397">
        <w:rPr>
          <w:rFonts w:ascii="Calibri" w:eastAsia="Times New Roman" w:hAnsi="Calibri" w:cs="Calibri"/>
          <w:lang w:eastAsia="lt-LT"/>
        </w:rPr>
        <w:t xml:space="preserve"> (penkias) darbo dienas, nebent Šalys susitartų dėl kito termino.</w:t>
      </w:r>
    </w:p>
    <w:p w14:paraId="7BF76B58" w14:textId="4A01E131"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 xml:space="preserve">29. Pirkėjas (Klientas) už suteiktas tinkamas Paslaugas sumoka Paslaugų teikėjui (Teikėjui) per 30 dienų nuo PVM sąskaitos faktūros gavimo dienos </w:t>
      </w:r>
      <w:r w:rsidRPr="00A77397">
        <w:rPr>
          <w:rFonts w:ascii="Calibri" w:eastAsia="Times New Roman" w:hAnsi="Calibri" w:cs="Calibri"/>
          <w:i/>
          <w:lang w:eastAsia="lt-LT"/>
        </w:rPr>
        <w:t>(arba per Sutarties SS dalyje nurodytą terminą)</w:t>
      </w:r>
      <w:r w:rsidRPr="00A77397">
        <w:rPr>
          <w:rFonts w:ascii="Calibri" w:eastAsia="Times New Roman" w:hAnsi="Calibri" w:cs="Calibri"/>
          <w:lang w:eastAsia="lt-LT"/>
        </w:rPr>
        <w:t xml:space="preserve"> mokėjimo pavedimu į Paslaugų teikėjo (Teikėjo) PVM sąskaitoje faktūroje nurodytą banko sąskaitą.</w:t>
      </w:r>
    </w:p>
    <w:p w14:paraId="5DDE079A" w14:textId="4281F1F3" w:rsidR="00A77397" w:rsidRPr="00A77397" w:rsidRDefault="00A77397" w:rsidP="00A77397">
      <w:pPr>
        <w:spacing w:after="0" w:line="240" w:lineRule="auto"/>
        <w:ind w:firstLine="720"/>
        <w:jc w:val="both"/>
        <w:rPr>
          <w:rFonts w:ascii="Times New Roman" w:eastAsia="Times New Roman" w:hAnsi="Times New Roman" w:cs="Times New Roman"/>
          <w:sz w:val="24"/>
          <w:szCs w:val="24"/>
          <w:lang w:eastAsia="lt-LT"/>
        </w:rPr>
      </w:pPr>
      <w:r w:rsidRPr="00A77397">
        <w:rPr>
          <w:rFonts w:ascii="Calibri" w:eastAsia="Times New Roman" w:hAnsi="Calibri" w:cs="Calibri"/>
          <w:lang w:eastAsia="lt-LT"/>
        </w:rPr>
        <w:t>30. Paslaugų teikėjui (Teikėjui) mokama pagal jo per informacinę sistemą „E sąskaita“ pateiktą PVM sąskaitą faktūrą.</w:t>
      </w:r>
      <w:r w:rsidRPr="00A77397">
        <w:rPr>
          <w:rFonts w:ascii="Calibri" w:eastAsia="Times New Roman" w:hAnsi="Calibri" w:cs="Times New Roman"/>
          <w:bCs/>
          <w:iCs/>
          <w:lang w:eastAsia="lt-LT"/>
        </w:rPr>
        <w:t xml:space="preserve"> Elektroninės paslaugos „E. sąskaita“ svetainė pasiekiama adresu </w:t>
      </w:r>
      <w:hyperlink r:id="rId9">
        <w:r w:rsidRPr="00A77397">
          <w:rPr>
            <w:rFonts w:ascii="Calibri" w:eastAsia="Times New Roman" w:hAnsi="Calibri" w:cs="Times New Roman"/>
            <w:color w:val="000000"/>
            <w:lang w:eastAsia="lt-LT"/>
          </w:rPr>
          <w:t>www.esaskaita.eu</w:t>
        </w:r>
      </w:hyperlink>
      <w:r w:rsidRPr="00A77397">
        <w:rPr>
          <w:rFonts w:ascii="Calibri" w:eastAsia="Times New Roman" w:hAnsi="Calibri" w:cs="Times New Roman"/>
          <w:color w:val="000000"/>
          <w:lang w:eastAsia="lt-LT"/>
        </w:rPr>
        <w:t xml:space="preserve">. </w:t>
      </w:r>
      <w:r w:rsidRPr="00A77397">
        <w:rPr>
          <w:rFonts w:ascii="Calibri" w:eastAsia="Times New Roman" w:hAnsi="Calibri" w:cs="Times New Roman"/>
          <w:bCs/>
          <w:iCs/>
          <w:color w:val="000000"/>
          <w:lang w:eastAsia="lt-LT"/>
        </w:rPr>
        <w:t>P</w:t>
      </w:r>
      <w:r w:rsidRPr="00A77397">
        <w:rPr>
          <w:rFonts w:ascii="Calibri" w:eastAsia="Times New Roman" w:hAnsi="Calibri" w:cs="Times New Roman"/>
          <w:bCs/>
          <w:iCs/>
          <w:lang w:eastAsia="lt-LT"/>
        </w:rPr>
        <w:t xml:space="preserve">VM sąskaitoje faktūroje turi būti nurodytas Sutarties numeris ir data. Paslaugų teikėjas (Teikėjas) turi pateikti PVM sąskaitą faktūrą </w:t>
      </w:r>
      <w:r w:rsidRPr="00A77397">
        <w:rPr>
          <w:rFonts w:ascii="Calibri" w:eastAsia="Times New Roman" w:hAnsi="Calibri" w:cs="Calibri"/>
          <w:lang w:eastAsia="lt-LT"/>
        </w:rPr>
        <w:t>Pirkėjui (Klientui) ne vėliau kaip per 5 darbo dienas nuo Perdavimo akto abiejų Šalių pasirašymo dienos.</w:t>
      </w:r>
    </w:p>
    <w:p w14:paraId="29D689DF" w14:textId="2EF2CFB4"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Times New Roman"/>
          <w:bCs/>
          <w:iCs/>
          <w:lang w:eastAsia="lt-LT"/>
        </w:rPr>
        <w:t xml:space="preserve">31. </w:t>
      </w:r>
      <w:r w:rsidRPr="00A77397">
        <w:rPr>
          <w:rFonts w:ascii="Calibri" w:eastAsia="Times New Roman" w:hAnsi="Calibri" w:cs="Calibri"/>
          <w:lang w:eastAsia="lt-LT"/>
        </w:rPr>
        <w:t>Paslaugų teikėjui (Teikėjui) nepateikus PVM sąskaitos faktūros per šių sąlygų 30 punkte nurodytą sistemą, Pirkėjas (Klientas) turi teisę nevykdyti mokėjimo. Paslaugų teikėjas (Teikėjas) prisiima  visas išlaidas, susijusias su PVM sąskaitos faktūros pateikimu Pirkėjui (Klientui) per informacinę sistemą „E sąskaita“. Pirkėjas (Klientas) neatsako už mokėjimo trikdžius ar vėlavimus, susijusius su informacinės sistemos „E sąskaita“ veikimu.</w:t>
      </w:r>
    </w:p>
    <w:p w14:paraId="2673EB35" w14:textId="58A6FB18"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32. Šalys susitaria, kad Pirkėjas (Klientas) turi teisę sulaikyti bet kokius mokėjimus pagal Sutartį, jeigu Paslaugų teikėjas (Teikėjas) nesuteikia Sutartyje numatytų Paslaugų, arba jas suteikia nekokybiškai, arba neištaiso suteiktų Paslaugų trūkumų.</w:t>
      </w:r>
    </w:p>
    <w:p w14:paraId="481316C3" w14:textId="4477200E"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 xml:space="preserve">33. Trišalės sutarties pagrindu už suteiktas Paslaugas gali būti mokama tiesiogiai atitinkamą Paslaugų dalį suteikusiam subteikėjui, jeigu tai nurodyta Sutarties SS dalyje ir pateiktas rašytinis Paslaugų teikėjo (Teikėjo) ir jo subteikėjo prašymas. </w:t>
      </w:r>
    </w:p>
    <w:p w14:paraId="1F5D0DC2" w14:textId="77777777" w:rsidR="00A77397" w:rsidRPr="00A77397" w:rsidRDefault="00A77397" w:rsidP="00A77397">
      <w:pPr>
        <w:spacing w:after="0" w:line="240" w:lineRule="auto"/>
        <w:jc w:val="both"/>
        <w:rPr>
          <w:rFonts w:ascii="Calibri" w:eastAsia="Times New Roman" w:hAnsi="Calibri" w:cs="Calibri"/>
          <w:lang w:eastAsia="lt-LT"/>
        </w:rPr>
      </w:pPr>
    </w:p>
    <w:p w14:paraId="4FE599ED" w14:textId="77777777" w:rsidR="00A77397" w:rsidRPr="00A77397" w:rsidRDefault="00A77397" w:rsidP="00A77397">
      <w:pPr>
        <w:spacing w:after="0" w:line="240" w:lineRule="auto"/>
        <w:jc w:val="center"/>
        <w:rPr>
          <w:rFonts w:ascii="Calibri" w:eastAsia="Times New Roman" w:hAnsi="Calibri" w:cs="Calibri"/>
          <w:b/>
          <w:lang w:eastAsia="lt-LT"/>
        </w:rPr>
      </w:pPr>
      <w:r w:rsidRPr="00A77397">
        <w:rPr>
          <w:rFonts w:ascii="Calibri" w:eastAsia="Times New Roman" w:hAnsi="Calibri" w:cs="Calibri"/>
          <w:b/>
          <w:lang w:eastAsia="lt-LT"/>
        </w:rPr>
        <w:t>V. ŠALIŲ ATSAKOMYBĖ</w:t>
      </w:r>
    </w:p>
    <w:p w14:paraId="364EF9C2" w14:textId="77777777" w:rsidR="00A77397" w:rsidRPr="00A77397" w:rsidRDefault="00A77397" w:rsidP="00A77397">
      <w:pPr>
        <w:spacing w:after="0" w:line="240" w:lineRule="auto"/>
        <w:jc w:val="center"/>
        <w:rPr>
          <w:rFonts w:ascii="Calibri" w:eastAsia="Times New Roman" w:hAnsi="Calibri" w:cs="Calibri"/>
          <w:b/>
          <w:lang w:eastAsia="lt-LT"/>
        </w:rPr>
      </w:pPr>
    </w:p>
    <w:p w14:paraId="0ED04718" w14:textId="03AB8F3E"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34. Laiku nesuteikęs Paslaugų ar jų dalies, tai yra pažeidus Sutarties nustatytą terminą daugiau kaip vieną dieną, Paslaugų teikėjas (Teikėjas), Pirkėjui (Klientui) pareikalavus, moka 0,05 procento nesuteiktų Paslaugų ar jų dalies vertės dydžio delspinigius už kiekvieną uždelstą dieną, jeigu Sutarties SS dalyje nenustatyta kitaip.</w:t>
      </w:r>
    </w:p>
    <w:p w14:paraId="67441F5C" w14:textId="32EC73EA"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35. Laiku nesumokėjus už tinkamai suteiktas Paslaugas, Pirkėjas (Klientas), Paslaugų teikėjui (Teikėjui) pareikalavus, moka 0,05 procento laiku nesumokėtos sumos dydžio delspinigius už kiekvieną uždelstą dieną, jeigu Sutarties SS dalyje nenustatyta kitaip.</w:t>
      </w:r>
    </w:p>
    <w:p w14:paraId="3B73FCBD" w14:textId="24DD9DCB"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36. Paslaugų teikėjas (Teikėjas) privalo visiškai atlyginti Pirkėjo (Kliento) nuostolius, atsiradusius dėl netinkamo Paslaugų teikimo ar Paslaugų teikėjui (Teikėjui) pažeidus kitus savo įsipareigojimus pagal Sutartį. </w:t>
      </w:r>
    </w:p>
    <w:p w14:paraId="6BB3C336" w14:textId="2F65345D"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37. Siekdamas ištaisyti netinkamai suteiktų Paslaugų trūkumus, kai Paslaugų teikėjas (Teikėjas) delsia jas ištaisyti nurodytu laiku, Pirkėjas (Klientas), įspėjęs Paslaugų teikėją (Teikėją) ne vėliau kaip prieš 3 (tris) </w:t>
      </w:r>
      <w:r w:rsidRPr="00A77397">
        <w:rPr>
          <w:rFonts w:ascii="Calibri" w:eastAsia="Times New Roman" w:hAnsi="Calibri" w:cs="Calibri"/>
          <w:lang w:eastAsia="lt-LT"/>
        </w:rPr>
        <w:lastRenderedPageBreak/>
        <w:t>dienas, turi teisę samdyti trečiuosius asmenis Paslaugų teikimo trūkumams ištaisyti (jeigu tuo nebūtų pažeistos Paslaugų teikėjo (Teikėjo) autorių teisės ar kitos gamintojo ar paslaugų teikėjo jam suteiktos specialiosios teisės) bei reikalauti iš Paslaugų teikėjo (Teikėjo) sumų, sumokėtų už Paslaugų trūkumų šalinimą, atlyginimo.</w:t>
      </w:r>
    </w:p>
    <w:p w14:paraId="6A54E5AD" w14:textId="3DE5D3F4"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38. Jei Paslaugų teikėjas (Teikėjas) nevykdo savo sutartinių įsipareigojimų arba jos vykdo netinkamai ir dėl to jam yra taikytinos Netesybos, Pirkėjas (Klientas) turi teisę reikalauti Paslaugų teikėjo (Teikėjo) sumokėti visas pagal Sutartį mokėtinas Netesybų sumas. Prieš pateikdamas reikalavimą sumokėti Pirkėjas (Klientas) raštu per protingą terminą apie tai įspėja Paslaugų teikėją (Teikėją) ir nurodo, dėl kokio pažeidimo pateikia šį reikalavimą. Pirkėjas (Klientas) turi teisę vienašališkai išskaičiuoti apskaičiuotas Netesybas iš Paslaugų teikėjui (Teikėjui) pagal Sutartį mokėtinų sumų.</w:t>
      </w:r>
    </w:p>
    <w:p w14:paraId="55FC0FD0" w14:textId="72114A0C"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39. Sutartyje numatytos netesybos pripažįstamos Šalių iš anksto nustatytais minimaliais nuostoliais dėl to, kad kita Šalis pažeidė atitinkamą Sutarties sąlygą, ir kurių dydžio nuostolių turinčiai Šaliai nereikia įrodinėti. Netesybų sumokėjimas nedraudžia nuostolių turinčiai Šaliai reikalauti nuostolių, kurių netesybos nepadengia, atlyginimo. Netesybų sumokėjimas neatleidžia Šalių nuo įsipareigojimų pagal Sutartį tinkamo įvykdymo bei nuo pareigos atlyginti nuostolius.</w:t>
      </w:r>
    </w:p>
    <w:p w14:paraId="41F782F7" w14:textId="4973D96F"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40. Bendra vienos Šalies atsakomybės (netesybų, nuostolių) suma kitai Šaliai negali būti didesnė kaip 100 proc. bendros Sutartis kainos, jeigu Sutarties SS dalyje nenustatyta kitaip.</w:t>
      </w:r>
    </w:p>
    <w:p w14:paraId="4F6826DB" w14:textId="2B18168C"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41. Paslaugų teikėjas (Teikėjas) garantuoja Pirkėjui (Klientui) jo patirtų nuostolių atlyginimą dėl bet kokių reikalavimų, kylančių dėl Paslaugų teikėjo (Teikėjo) Sutarties vykdymo metu padarytų autorių teisių, patentų, licencijų, brėžinių, modelių, prekių pavadinimų ar prekės ženklų arba kitos intelektinės nuosavybė teisės pažeidimų. Paslaugų teikėjas (Teikėjas) taip pat užtikrina, kad atlygins Pirkėjui (Klientui) bet kokius jo patirtus nuostolius, atsiradusius dėl pateiktų pretenzijų ir (ar) paskirtų baudų, taip pat bet kokius kitus nuostolius, atsiradusius dėl to, kad Paslaugų teikėjas (Teikėjas) tvarko asmens duomenis, pažeisdamas Sutarties ir teisės aktų sąlygas.</w:t>
      </w:r>
    </w:p>
    <w:p w14:paraId="69A77354" w14:textId="77777777" w:rsidR="00A77397" w:rsidRPr="00A77397" w:rsidRDefault="00A77397" w:rsidP="00A77397">
      <w:pPr>
        <w:spacing w:after="0" w:line="240" w:lineRule="auto"/>
        <w:jc w:val="both"/>
        <w:rPr>
          <w:rFonts w:ascii="Calibri" w:eastAsia="Times New Roman" w:hAnsi="Calibri" w:cs="Calibri"/>
          <w:lang w:eastAsia="lt-LT"/>
        </w:rPr>
      </w:pPr>
    </w:p>
    <w:p w14:paraId="58003A33" w14:textId="77777777" w:rsidR="00A77397" w:rsidRPr="00A77397" w:rsidRDefault="00A77397" w:rsidP="00A77397">
      <w:pPr>
        <w:spacing w:after="0" w:line="240" w:lineRule="auto"/>
        <w:jc w:val="center"/>
        <w:rPr>
          <w:rFonts w:ascii="Calibri" w:eastAsia="Times New Roman" w:hAnsi="Calibri" w:cs="Calibri"/>
          <w:b/>
          <w:lang w:eastAsia="lt-LT"/>
        </w:rPr>
      </w:pPr>
      <w:r w:rsidRPr="00A77397">
        <w:rPr>
          <w:rFonts w:ascii="Calibri" w:eastAsia="Times New Roman" w:hAnsi="Calibri" w:cs="Calibri"/>
          <w:b/>
          <w:lang w:eastAsia="lt-LT"/>
        </w:rPr>
        <w:t xml:space="preserve">VI. NENUGALIMA JĖGA </w:t>
      </w:r>
      <w:r w:rsidRPr="00A77397">
        <w:rPr>
          <w:rFonts w:ascii="Calibri" w:eastAsia="Times New Roman" w:hAnsi="Calibri" w:cs="Calibri"/>
          <w:b/>
          <w:i/>
          <w:lang w:eastAsia="lt-LT"/>
        </w:rPr>
        <w:t>(FORCE MAJEURE)</w:t>
      </w:r>
      <w:r w:rsidRPr="00A77397">
        <w:rPr>
          <w:rFonts w:ascii="Calibri" w:eastAsia="Times New Roman" w:hAnsi="Calibri" w:cs="Calibri"/>
          <w:b/>
          <w:lang w:eastAsia="lt-LT"/>
        </w:rPr>
        <w:t xml:space="preserve"> </w:t>
      </w:r>
    </w:p>
    <w:p w14:paraId="1BC5AAD2" w14:textId="77777777" w:rsidR="00A77397" w:rsidRPr="00A77397" w:rsidRDefault="00A77397" w:rsidP="00A77397">
      <w:pPr>
        <w:spacing w:after="0" w:line="240" w:lineRule="auto"/>
        <w:jc w:val="center"/>
        <w:rPr>
          <w:rFonts w:ascii="Calibri" w:eastAsia="Times New Roman" w:hAnsi="Calibri" w:cs="Calibri"/>
          <w:b/>
          <w:lang w:eastAsia="lt-LT"/>
        </w:rPr>
      </w:pPr>
    </w:p>
    <w:p w14:paraId="0936EA2C"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 xml:space="preserve">42.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A77397">
        <w:rPr>
          <w:rFonts w:ascii="Calibri" w:eastAsia="Times New Roman" w:hAnsi="Calibri" w:cs="Calibri"/>
          <w:i/>
          <w:iCs/>
          <w:lang w:eastAsia="lt-LT"/>
        </w:rPr>
        <w:t>(force majeure)</w:t>
      </w:r>
      <w:r w:rsidRPr="00A77397">
        <w:rPr>
          <w:rFonts w:ascii="Calibri" w:eastAsia="Times New Roman" w:hAnsi="Calibri" w:cs="Calibri"/>
          <w:lang w:eastAsia="lt-LT"/>
        </w:rPr>
        <w:t xml:space="preserve">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A77397">
        <w:rPr>
          <w:rFonts w:ascii="Calibri" w:eastAsia="Times New Roman" w:hAnsi="Calibri" w:cs="Calibri"/>
          <w:i/>
          <w:iCs/>
          <w:lang w:eastAsia="lt-LT"/>
        </w:rPr>
        <w:t>(force majeure)</w:t>
      </w:r>
      <w:r w:rsidRPr="00A77397">
        <w:rPr>
          <w:rFonts w:ascii="Calibri" w:eastAsia="Times New Roman" w:hAnsi="Calibri" w:cs="Calibri"/>
          <w:lang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1AC25016"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43. Šalis, prašanti ją atleisti nuo atsakomybės, privalo raštu pranešti kitai Šaliai apie nenugalimos jėgos aplinkybes nedelsdama, bet ne vėliau kaip per 2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turi būti pateiktas, kai išnyksta įsipareigojimų nevykdymo pagrindas.</w:t>
      </w:r>
    </w:p>
    <w:p w14:paraId="2B871504" w14:textId="77777777" w:rsidR="00A77397" w:rsidRPr="00A77397" w:rsidRDefault="00A77397" w:rsidP="00A77397">
      <w:pPr>
        <w:spacing w:after="0" w:line="240" w:lineRule="auto"/>
        <w:jc w:val="both"/>
        <w:rPr>
          <w:rFonts w:ascii="Calibri" w:eastAsia="Times New Roman" w:hAnsi="Calibri" w:cs="Calibri"/>
          <w:b/>
        </w:rPr>
      </w:pPr>
    </w:p>
    <w:p w14:paraId="783DF6B1" w14:textId="77777777" w:rsidR="00A77397" w:rsidRPr="00A77397" w:rsidRDefault="00A77397" w:rsidP="00A77397">
      <w:pPr>
        <w:spacing w:after="0" w:line="240" w:lineRule="auto"/>
        <w:jc w:val="center"/>
        <w:rPr>
          <w:rFonts w:ascii="Calibri" w:eastAsia="Times New Roman" w:hAnsi="Calibri" w:cs="Calibri"/>
          <w:b/>
          <w:lang w:eastAsia="lt-LT"/>
        </w:rPr>
      </w:pPr>
      <w:r w:rsidRPr="00A77397">
        <w:rPr>
          <w:rFonts w:ascii="Calibri" w:eastAsia="Times New Roman" w:hAnsi="Calibri" w:cs="Calibri"/>
          <w:b/>
          <w:lang w:eastAsia="lt-LT"/>
        </w:rPr>
        <w:t>VII. KONFIDENCIALUMAS IR ASMENS DUOMENŲ APSAUGA</w:t>
      </w:r>
    </w:p>
    <w:p w14:paraId="7C2DE600" w14:textId="77777777" w:rsidR="00A77397" w:rsidRPr="00A77397" w:rsidRDefault="00A77397" w:rsidP="00A77397">
      <w:pPr>
        <w:spacing w:after="0" w:line="240" w:lineRule="auto"/>
        <w:jc w:val="center"/>
        <w:rPr>
          <w:rFonts w:ascii="Calibri" w:eastAsia="Times New Roman" w:hAnsi="Calibri" w:cs="Calibri"/>
          <w:b/>
          <w:lang w:eastAsia="lt-LT"/>
        </w:rPr>
      </w:pPr>
    </w:p>
    <w:p w14:paraId="07DD7807" w14:textId="77777777" w:rsidR="00A77397" w:rsidRPr="00A77397" w:rsidRDefault="00A77397" w:rsidP="00A77397">
      <w:pPr>
        <w:widowControl w:val="0"/>
        <w:tabs>
          <w:tab w:val="left" w:pos="0"/>
          <w:tab w:val="left" w:pos="993"/>
          <w:tab w:val="left" w:pos="1276"/>
        </w:tabs>
        <w:spacing w:after="0" w:line="240" w:lineRule="auto"/>
        <w:ind w:firstLine="709"/>
        <w:jc w:val="both"/>
        <w:outlineLvl w:val="1"/>
        <w:rPr>
          <w:rFonts w:ascii="Calibri" w:eastAsia="Times New Roman" w:hAnsi="Calibri" w:cs="Times New Roman"/>
          <w:bCs/>
        </w:rPr>
      </w:pPr>
      <w:r w:rsidRPr="00A77397">
        <w:rPr>
          <w:rFonts w:ascii="Calibri" w:eastAsia="Times New Roman" w:hAnsi="Calibri" w:cs="Calibri"/>
          <w:bCs/>
        </w:rPr>
        <w:t>44.</w:t>
      </w:r>
      <w:r w:rsidRPr="00A77397">
        <w:rPr>
          <w:rFonts w:ascii="Calibri" w:eastAsia="Times New Roman" w:hAnsi="Calibri" w:cs="Calibri"/>
          <w:b/>
          <w:bCs/>
        </w:rPr>
        <w:t xml:space="preserve"> </w:t>
      </w:r>
      <w:r w:rsidRPr="00A77397">
        <w:rPr>
          <w:rFonts w:ascii="Calibri" w:eastAsia="Times New Roman" w:hAnsi="Calibri" w:cs="Times New Roman"/>
          <w:bCs/>
        </w:rPr>
        <w:t>Sutarties Šalys įsipareigoja neatskleisti, neperduoti ar kitokiu būdu neperleisti Tretiesiems asmenims jokios iš kitos Šalies Sutarties vykdymui gautos informacijos, ją saugoti, tinkamai ir protingai laikantis taikytinų profesinių standartų, naudoti šią informaciją tiktai vykdant įsipareigojimus pagal Sutartį, dauginti šią informaciją tiktai tiek, kiek to reikia vykdyti įsipareigojimus pagal Sutartį. Konfidencialumo reikalavimai netaikomi informacijai, kuri yra ar Sutarties galiojimo laikotarpiu tapo viešai žinoma arba teisėtu pagrindu jau yra žinoma Teikėjui arba be apribojimų atskleista trečiajam asmeniui trečiojo asmens arba turi būti atskleista pagal galiojančių teisės aktų reikalavimus.</w:t>
      </w:r>
    </w:p>
    <w:p w14:paraId="565258EB" w14:textId="77777777" w:rsidR="00A77397" w:rsidRPr="00A77397" w:rsidRDefault="00A77397" w:rsidP="00A77397">
      <w:pPr>
        <w:spacing w:after="0" w:line="240" w:lineRule="auto"/>
        <w:ind w:firstLine="709"/>
        <w:jc w:val="both"/>
        <w:rPr>
          <w:rFonts w:ascii="Calibri" w:eastAsia="Times New Roman" w:hAnsi="Calibri" w:cs="Times New Roman"/>
        </w:rPr>
      </w:pPr>
      <w:r w:rsidRPr="00A77397">
        <w:rPr>
          <w:rFonts w:ascii="Calibri" w:eastAsia="Times New Roman" w:hAnsi="Calibri" w:cs="Times New Roman"/>
          <w:bCs/>
        </w:rPr>
        <w:t>45.</w:t>
      </w:r>
      <w:r w:rsidRPr="00A77397">
        <w:rPr>
          <w:rFonts w:ascii="Calibri" w:eastAsia="Times New Roman" w:hAnsi="Calibri" w:cs="Times New Roman"/>
        </w:rPr>
        <w:t xml:space="preserve"> Konfidencialia pagal Sutartį laikoma:</w:t>
      </w:r>
    </w:p>
    <w:p w14:paraId="302A07F0"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lastRenderedPageBreak/>
        <w:t xml:space="preserve">45.1. bet kokiu fiksuotu būdu išreikšta informacija, kuri gaunama vykdant Sutartimi prisiimtus įsipareigojimus ir kuri yra susijusi su Šalių atliekamomis funkcijomis; </w:t>
      </w:r>
    </w:p>
    <w:p w14:paraId="577F507D"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45.2. duomenys, asmens duomenys, elektroniniai dokumentai: duomenų bazės, duomenų failai ir kt., tyrimų informacija, sistemų dokumentai, naudotojų vadovai, eksploatacijos ar pagalbinės procedūros, archyvuota informacija ar kiti dokumentai, parengti Sutarties Šalies ar jos darbuotojų ar kurie yra parengti remiantis anksčiau minėta informacija;</w:t>
      </w:r>
    </w:p>
    <w:p w14:paraId="4A3F9E21"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45.3. kita informacija, kuri bent vienos iš Šalių laikoma konfidencialia ir neviešinama; tokiu atveju Šalis, atskleidžianti informaciją, atskleisdama informuoja kitą Šalį dėl jos konfidencialumo.</w:t>
      </w:r>
    </w:p>
    <w:p w14:paraId="05A24636"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46. Sutarties Šalys įsipareigoja:</w:t>
      </w:r>
    </w:p>
    <w:p w14:paraId="3D6C4083" w14:textId="77777777" w:rsidR="00A77397" w:rsidRPr="00A77397" w:rsidRDefault="00A77397" w:rsidP="00A77397">
      <w:pPr>
        <w:spacing w:after="0" w:line="240" w:lineRule="auto"/>
        <w:ind w:firstLine="720"/>
        <w:contextualSpacing/>
        <w:jc w:val="both"/>
        <w:rPr>
          <w:rFonts w:ascii="Calibri" w:eastAsia="Times New Roman" w:hAnsi="Calibri" w:cs="Times New Roman"/>
        </w:rPr>
      </w:pPr>
      <w:r w:rsidRPr="00A77397">
        <w:rPr>
          <w:rFonts w:ascii="Calibri" w:eastAsia="Times New Roman" w:hAnsi="Calibri" w:cs="Times New Roman"/>
        </w:rPr>
        <w:t>46.1. naudotis konfidencialia informacija tik Sutarties įsipareigojimų vykdymo tikslais;</w:t>
      </w:r>
    </w:p>
    <w:p w14:paraId="7CF3B295"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46.2. neskleisti, negarsinti ir neperduoti tretiesiems asmenims bei nenaudoti trečiųjų fizinių ar juridinių asmenų interesams konfidencialios informacijos, kuri bet kokia forma Sutarties įsipareigojimų tikslais buvo gauta iš Šalies, Sutarties galiojimo laikotarpiu ir po Sutarties įvykdymo ar jos nutraukimo be išankstinio rašytinio kitos Šalies sutikimo, jeigu Lietuvos Respublikos įstatymai bei kiti teisės aktai nenustato kitaip;</w:t>
      </w:r>
    </w:p>
    <w:p w14:paraId="2C170BE5"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46.3. užtikrinti konfidencialios informacijos apsaugą, t. y. užkirsti galimybę tretiesiems asmenims sužinoti tokią informaciją;</w:t>
      </w:r>
    </w:p>
    <w:p w14:paraId="0B301D25"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46.4. visais atvejais pranešti kitai Šaliai apie nesankcionuotą konfidencialios informacijos atskleidimą, informacijos saugumo įvykius ir silpnąsias vietas; taip pat nedelsiant informuoti kitą Šalį apie anksčiau nurodytų nesklandumų pašalinimą;</w:t>
      </w:r>
    </w:p>
    <w:p w14:paraId="4FDADCD2" w14:textId="77777777" w:rsidR="00A77397" w:rsidRPr="00A77397" w:rsidRDefault="00A77397" w:rsidP="00A77397">
      <w:pPr>
        <w:spacing w:after="0" w:line="240" w:lineRule="auto"/>
        <w:ind w:firstLine="720"/>
        <w:contextualSpacing/>
        <w:jc w:val="both"/>
        <w:rPr>
          <w:rFonts w:ascii="Calibri" w:eastAsia="Times New Roman" w:hAnsi="Calibri" w:cs="Times New Roman"/>
        </w:rPr>
      </w:pPr>
      <w:r w:rsidRPr="00A77397">
        <w:rPr>
          <w:rFonts w:ascii="Calibri" w:eastAsia="Times New Roman" w:hAnsi="Calibri" w:cs="Times New Roman"/>
        </w:rPr>
        <w:t>46.5. laikytis šių darbo su konfidencialia informacija nuostatų ir principų:</w:t>
      </w:r>
    </w:p>
    <w:p w14:paraId="1A564FF7"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46.5.1. informacijos konfidencialumo – konfidencialios informacijos apsaugos nuo nesankcionuoto paskelbimo;</w:t>
      </w:r>
    </w:p>
    <w:p w14:paraId="7C466AE1"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46.5.2. vientisumo – konfidencialios informacijos apsaugos nuo nesankcionuoto ar atsitiktinio pakeitimo;</w:t>
      </w:r>
    </w:p>
    <w:p w14:paraId="347F23C3" w14:textId="77777777" w:rsidR="00A77397" w:rsidRPr="00A77397" w:rsidRDefault="00A77397" w:rsidP="00A77397">
      <w:pPr>
        <w:spacing w:after="0" w:line="240" w:lineRule="auto"/>
        <w:ind w:firstLine="720"/>
        <w:jc w:val="both"/>
        <w:rPr>
          <w:rFonts w:ascii="Calibri" w:eastAsia="Times New Roman" w:hAnsi="Calibri" w:cs="Times New Roman"/>
          <w:spacing w:val="-4"/>
        </w:rPr>
      </w:pPr>
      <w:r w:rsidRPr="00A77397">
        <w:rPr>
          <w:rFonts w:ascii="Calibri" w:eastAsia="Times New Roman" w:hAnsi="Calibri" w:cs="Times New Roman"/>
          <w:spacing w:val="-4"/>
        </w:rPr>
        <w:t>46.5.3. prieinamumo – užtikrinimo, kad konfidenciali informacija yra prieinama teisėtiems naudotojams, t. y. asmenims, kurie Paslaugų teikėjo paskirti atsakingais už duomenų / asmens duomenų gavimą pagal Sutartį, ir tik tada, kai ji (konfidenciali informacija) reikalinga siekiant tinkamai vykdyti Sutarties sąlygas.</w:t>
      </w:r>
    </w:p>
    <w:p w14:paraId="0C8BCA95"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47. Pasibaigus Sutarties galiojimui arba nutraukus Sutartį, Šalys nedelsdamos privalo:</w:t>
      </w:r>
    </w:p>
    <w:p w14:paraId="69E76854"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47.1. grąžinti konfidencialią informaciją ją suteikusiai Šaliai arba sunaikinti pateiktą konfidencialią informaciją;</w:t>
      </w:r>
    </w:p>
    <w:p w14:paraId="6D9A532D"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47.2. įpareigoti asmenis, kuriems konfidenciali informacija buvo atskleista, sunaikinti ar galutinai ištrinti visas elektronines bylas, analizes, tyrinėjimus, pastabas ir kitus dokumentus, kuriuose yra konfidencialios informacijos ar kurie yra parengti remiantis konfidencialia informacija;</w:t>
      </w:r>
    </w:p>
    <w:p w14:paraId="5475DE6E" w14:textId="77777777" w:rsidR="00A77397" w:rsidRPr="00A77397" w:rsidRDefault="00A77397" w:rsidP="00A77397">
      <w:pPr>
        <w:spacing w:after="0" w:line="240" w:lineRule="auto"/>
        <w:ind w:firstLine="720"/>
        <w:contextualSpacing/>
        <w:jc w:val="both"/>
        <w:rPr>
          <w:rFonts w:ascii="Calibri" w:eastAsia="Times New Roman" w:hAnsi="Calibri" w:cs="Times New Roman"/>
        </w:rPr>
      </w:pPr>
      <w:r w:rsidRPr="00A77397">
        <w:rPr>
          <w:rFonts w:ascii="Calibri" w:eastAsia="Times New Roman" w:hAnsi="Calibri" w:cs="Times New Roman"/>
        </w:rPr>
        <w:t>47.3. kitos Šalies prašymu patvirtinti raštu šiai Šaliai šiame punkte nustatytų įsipareigojimų įvykdymą.</w:t>
      </w:r>
    </w:p>
    <w:p w14:paraId="48E3102E"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rPr>
        <w:t xml:space="preserve">48. Šalys turi teisę atskleisti konfidencialią informaciją ar jos dalis tik tiems savo darbuotojams, kurie yra susipažinę su konfidencialios informacijos reikalavimais, nustatytais Sutartyje ir teisės aktuose, kurie susiję su asmens duomenų apsauga. </w:t>
      </w:r>
    </w:p>
    <w:p w14:paraId="49F095F8" w14:textId="77777777" w:rsidR="00A77397" w:rsidRPr="00A77397" w:rsidRDefault="00A77397" w:rsidP="00A77397">
      <w:pPr>
        <w:spacing w:after="0" w:line="240" w:lineRule="auto"/>
        <w:ind w:firstLine="720"/>
        <w:jc w:val="both"/>
        <w:rPr>
          <w:rFonts w:ascii="Calibri" w:eastAsia="Times New Roman" w:hAnsi="Calibri" w:cs="Times New Roman"/>
        </w:rPr>
      </w:pPr>
      <w:r w:rsidRPr="00A77397">
        <w:rPr>
          <w:rFonts w:ascii="Calibri" w:eastAsia="Times New Roman" w:hAnsi="Calibri" w:cs="Times New Roman"/>
          <w:color w:val="000000"/>
        </w:rPr>
        <w:t>49. Jei konfidenciali informacija teikiama</w:t>
      </w:r>
      <w:r w:rsidRPr="00A77397">
        <w:rPr>
          <w:rFonts w:ascii="Calibri" w:eastAsia="Times New Roman" w:hAnsi="Calibri" w:cs="Times New Roman"/>
          <w:color w:val="000000"/>
          <w:spacing w:val="-7"/>
        </w:rPr>
        <w:t xml:space="preserve"> elektroniniu paštu, ji turi būti suarchyvuota </w:t>
      </w:r>
      <w:r w:rsidRPr="00A77397">
        <w:rPr>
          <w:rFonts w:ascii="Calibri" w:eastAsia="Times New Roman" w:hAnsi="Calibri" w:cs="Times New Roman"/>
          <w:i/>
          <w:iCs/>
          <w:color w:val="000000"/>
          <w:spacing w:val="-7"/>
        </w:rPr>
        <w:t>zip</w:t>
      </w:r>
      <w:r w:rsidRPr="00A77397">
        <w:rPr>
          <w:rFonts w:ascii="Calibri" w:eastAsia="Times New Roman" w:hAnsi="Calibri" w:cs="Times New Roman"/>
          <w:color w:val="000000"/>
          <w:spacing w:val="-7"/>
        </w:rPr>
        <w:t xml:space="preserve"> formatu, apsaugota slaptažodžiu, kurį Šalys suderina telefonu ar kita forma.</w:t>
      </w:r>
    </w:p>
    <w:p w14:paraId="2DB61C18" w14:textId="77777777" w:rsidR="00A77397" w:rsidRPr="00A77397" w:rsidRDefault="00A77397" w:rsidP="00A77397">
      <w:pPr>
        <w:spacing w:after="0" w:line="240" w:lineRule="auto"/>
        <w:ind w:firstLine="720"/>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50. Prireikus, kai vykdant Sutartį Šalys turės gauti ar sužinoti kitos Šalies asmens duomenis ir juos tvarkyti, sudaromas rašytinis susitarimas dėl asmens duomenų tvarkymo. Toks susitarimas tampa Sutarties priedu. Paslaugų teikėjas (Teikėjas) įsipareigoja vykdant Sutartį gautus ir (ar) sužinotus asmens duomenis tvarkyti laikantis 2016 m. balandžio 27 d.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apsaugą, reikalavimų.</w:t>
      </w:r>
    </w:p>
    <w:p w14:paraId="3E6085C2" w14:textId="77777777" w:rsidR="00A77397" w:rsidRPr="00A77397" w:rsidRDefault="00A77397" w:rsidP="00A77397">
      <w:pPr>
        <w:spacing w:after="0" w:line="240" w:lineRule="auto"/>
        <w:ind w:firstLine="720"/>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51. Be išankstinio rašytinio Pirkėjo (Kliento) sutikimo Paslaugų teikėjas (Teikėjas) neturi teisės panaudoti jokios Sutarties dalies ar Pirkėjo (Kliento) pavadinimo rinkodaros tikslais.</w:t>
      </w:r>
    </w:p>
    <w:p w14:paraId="17F8306E" w14:textId="77777777" w:rsidR="00A77397" w:rsidRPr="00A77397" w:rsidRDefault="00A77397" w:rsidP="00A77397">
      <w:pPr>
        <w:spacing w:after="0" w:line="240" w:lineRule="auto"/>
        <w:ind w:firstLine="720"/>
        <w:jc w:val="both"/>
        <w:rPr>
          <w:rFonts w:ascii="Calibri" w:eastAsia="Times New Roman" w:hAnsi="Calibri" w:cs="Times New Roman"/>
          <w:color w:val="000000"/>
        </w:rPr>
      </w:pPr>
      <w:r w:rsidRPr="00A77397">
        <w:rPr>
          <w:rFonts w:ascii="Calibri" w:eastAsia="Times New Roman" w:hAnsi="Calibri" w:cs="Times New Roman"/>
          <w:color w:val="000000"/>
        </w:rPr>
        <w:t>52. Šalis, pažeidusi Sutarties sąlygas ir perdavusi bet kokią iš kitos Šalies gautą konfidencialią informaciją</w:t>
      </w:r>
      <w:r w:rsidRPr="00A77397">
        <w:rPr>
          <w:rFonts w:ascii="Calibri" w:eastAsia="Times New Roman" w:hAnsi="Calibri" w:cs="Calibri"/>
          <w:color w:val="000000"/>
          <w:lang w:eastAsia="lt-LT"/>
        </w:rPr>
        <w:t xml:space="preserve"> ar asmens duomenis,</w:t>
      </w:r>
      <w:r w:rsidRPr="00A77397">
        <w:rPr>
          <w:rFonts w:ascii="Calibri" w:eastAsia="Times New Roman" w:hAnsi="Calibri" w:cs="Times New Roman"/>
          <w:color w:val="000000"/>
        </w:rPr>
        <w:t xml:space="preserve"> susijusius su Sutarties įsipareigojimų vykdymu, tretiesiems asmenims, sumoka nukentėjusiai Šaliai 3 000,00 EUR (trijų tūkstančių eurų) dydžio baudą </w:t>
      </w:r>
      <w:r w:rsidRPr="00A77397">
        <w:rPr>
          <w:rFonts w:ascii="Calibri" w:eastAsia="Times New Roman" w:hAnsi="Calibri" w:cs="Calibri"/>
          <w:color w:val="000000"/>
          <w:lang w:eastAsia="lt-LT"/>
        </w:rPr>
        <w:t>(jeigu Sutarties SS dalyje nenustatytas kitas baudos dydis)</w:t>
      </w:r>
      <w:r w:rsidRPr="00A77397">
        <w:rPr>
          <w:rFonts w:ascii="Calibri" w:eastAsia="Times New Roman" w:hAnsi="Calibri" w:cs="Times New Roman"/>
          <w:color w:val="000000"/>
        </w:rPr>
        <w:t xml:space="preserve"> ir atlygina visus Šalies patirtus nuostolius, kiek jų nepadengia sumokėta bauda Lietuvos Respublikos įstatymų nustatyta tvarka. </w:t>
      </w:r>
      <w:bookmarkStart w:id="1" w:name="_Toc322333659"/>
      <w:bookmarkStart w:id="2" w:name="_Toc311705886"/>
      <w:bookmarkEnd w:id="1"/>
      <w:bookmarkEnd w:id="2"/>
    </w:p>
    <w:p w14:paraId="2766B458" w14:textId="77777777" w:rsidR="00A77397" w:rsidRPr="00A77397" w:rsidRDefault="00A77397" w:rsidP="00A77397">
      <w:pPr>
        <w:spacing w:after="0" w:line="240" w:lineRule="auto"/>
        <w:ind w:firstLine="720"/>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lastRenderedPageBreak/>
        <w:t xml:space="preserve">53. Neapribojant Sutarties nuostatų dėl teisės į nuostolių atlyginimą ir atsakomybės taikymo, jeigu Paslaugų teikėjas (Teikėjas) pažeidžia taikomų teisės aktų reikalavimus, nustatydamas asmens duomenų tvarkymo tikslus ir priemones, Paslaugų teikėjas (Teikėjas) asmens duomenų tvarkymo požiūriu laikytinas asmens duomenų valdytoju ir tokiu būdu prisiima visą atsakomybę už tokių asmens duomenų tvarkymą. </w:t>
      </w:r>
    </w:p>
    <w:p w14:paraId="2A215947" w14:textId="77777777" w:rsidR="00A77397" w:rsidRPr="00A77397" w:rsidRDefault="00A77397" w:rsidP="00A77397">
      <w:pPr>
        <w:spacing w:after="0" w:line="240" w:lineRule="auto"/>
        <w:ind w:firstLine="720"/>
        <w:jc w:val="both"/>
        <w:rPr>
          <w:rFonts w:ascii="Calibri" w:eastAsia="Times New Roman" w:hAnsi="Calibri" w:cs="Calibri"/>
          <w:color w:val="000000"/>
          <w:lang w:eastAsia="lt-LT"/>
        </w:rPr>
      </w:pPr>
      <w:r w:rsidRPr="00A77397">
        <w:rPr>
          <w:rFonts w:ascii="Calibri" w:eastAsia="Times New Roman" w:hAnsi="Calibri" w:cs="Calibri"/>
          <w:color w:val="000000"/>
          <w:lang w:eastAsia="lt-LT"/>
        </w:rPr>
        <w:t>54. Šio skyriaus nuostatos lieka galioti neterminuotai po Sutarties pasibaigimo ar nutraukimo.</w:t>
      </w:r>
    </w:p>
    <w:p w14:paraId="5C6AD34E" w14:textId="77777777" w:rsidR="00A77397" w:rsidRPr="00A77397" w:rsidRDefault="00A77397" w:rsidP="00A77397">
      <w:pPr>
        <w:widowControl w:val="0"/>
        <w:tabs>
          <w:tab w:val="left" w:pos="0"/>
          <w:tab w:val="left" w:pos="993"/>
          <w:tab w:val="left" w:pos="1276"/>
        </w:tabs>
        <w:spacing w:after="0" w:line="240" w:lineRule="auto"/>
        <w:ind w:firstLine="709"/>
        <w:jc w:val="both"/>
        <w:outlineLvl w:val="1"/>
        <w:rPr>
          <w:rFonts w:ascii="Calibri" w:eastAsia="Times New Roman" w:hAnsi="Calibri" w:cs="Calibri"/>
          <w:b/>
          <w:color w:val="000000"/>
          <w:lang w:eastAsia="lt-LT"/>
        </w:rPr>
      </w:pPr>
    </w:p>
    <w:p w14:paraId="0939415D" w14:textId="77777777" w:rsidR="00A77397" w:rsidRPr="00A77397" w:rsidRDefault="00A77397" w:rsidP="00A77397">
      <w:pPr>
        <w:spacing w:after="0" w:line="240" w:lineRule="auto"/>
        <w:jc w:val="center"/>
        <w:rPr>
          <w:rFonts w:ascii="Calibri" w:eastAsia="Times New Roman" w:hAnsi="Calibri" w:cs="Calibri"/>
          <w:b/>
          <w:lang w:eastAsia="lt-LT"/>
        </w:rPr>
      </w:pPr>
      <w:r w:rsidRPr="00A77397">
        <w:rPr>
          <w:rFonts w:ascii="Calibri" w:eastAsia="Times New Roman" w:hAnsi="Calibri" w:cs="Calibri"/>
          <w:b/>
          <w:lang w:eastAsia="lt-LT"/>
        </w:rPr>
        <w:t>VIII. SUTARTIES GALIOJIMAS, KEITIMAS IR NUTRAUKIMAS</w:t>
      </w:r>
    </w:p>
    <w:p w14:paraId="748D4115" w14:textId="77777777" w:rsidR="00A77397" w:rsidRPr="00A77397" w:rsidRDefault="00A77397" w:rsidP="00A77397">
      <w:pPr>
        <w:spacing w:after="0" w:line="240" w:lineRule="auto"/>
        <w:jc w:val="center"/>
        <w:rPr>
          <w:rFonts w:ascii="Calibri" w:eastAsia="Times New Roman" w:hAnsi="Calibri" w:cs="Calibri"/>
          <w:b/>
          <w:lang w:eastAsia="lt-LT"/>
        </w:rPr>
      </w:pPr>
    </w:p>
    <w:p w14:paraId="6A06BA96" w14:textId="1C39CC40" w:rsidR="00A77397" w:rsidRPr="00A77397" w:rsidRDefault="00A77397" w:rsidP="007170DA">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55. Sutartis įsigalioja abiem Šalims ją pasirašius.</w:t>
      </w:r>
    </w:p>
    <w:p w14:paraId="1F31055B" w14:textId="26258827" w:rsidR="00A77397" w:rsidRPr="00A77397" w:rsidRDefault="00A77397" w:rsidP="007170DA">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56. Sutartis galioja iki visiško sutartinių įsipareigojimų įvykdymo, Paslaugų teikimo termino pabaigos arba Sutarties nutraukimo joje ar teisės aktuose nustatyta tvarka.</w:t>
      </w:r>
    </w:p>
    <w:p w14:paraId="36A72703" w14:textId="797BA383" w:rsidR="00A77397" w:rsidRPr="00A77397" w:rsidRDefault="00A77397" w:rsidP="007170DA">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57. Jeigu Sutarties SS dalyje nenurodyta kitaip, Paslaugos teikiamos ne ilgiau kaip 36 (trisdešimt šešis) mėnesius nuo Sutarties sudarymo dienos arba tol, kol yra nuperkama Paslaugų už maksimalią Sutarties kainą. Sutarties galiojimo termino pabaiga arba Sutarties nutraukimas neatleidžia Pirkėjo (Kliento) nuo pareigos atsiskaityti su Paslaugų teikėju (Teikėju) už tinkamas ir kokybiškas Paslaugas, suteiktas iki Sutarties galiojimo termino pabaigos dienos.</w:t>
      </w:r>
    </w:p>
    <w:p w14:paraId="45906559" w14:textId="5F5346C0" w:rsidR="00A77397" w:rsidRPr="00A77397" w:rsidRDefault="00A77397" w:rsidP="007170DA">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58. Sutartis jos galiojimo laikotarpiu gali būti keičiama esant Pirkimų įstatyme nurodytoms sąlygoms. Sutarties keitimu nebus laikomas Sutarties sąlygų koregavimas joje nurodytomis aplinkybėmis, jei šios aplinkybės nustatytos aiškiai ir nedviprasmiškai bei buvo pateiktos Pirkimo dokumentuose.</w:t>
      </w:r>
    </w:p>
    <w:p w14:paraId="4F8CD734" w14:textId="2E44EDEB" w:rsidR="00A77397" w:rsidRPr="00A77397" w:rsidRDefault="00A77397" w:rsidP="007170DA">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59. Sutarties pakeitimai atliekami rašytiniu Šalių susitarimu. Toks susitarimas nuo jo sudarymo dienos tampa neatskiriama Sutarties dalimi.</w:t>
      </w:r>
    </w:p>
    <w:p w14:paraId="6928D7DB" w14:textId="66747955" w:rsidR="00A77397" w:rsidRPr="00A77397" w:rsidRDefault="00A77397" w:rsidP="007170DA">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60. Sutartis gali būti nutraukta:</w:t>
      </w:r>
    </w:p>
    <w:p w14:paraId="5EEDD0F6"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 xml:space="preserve">60.1. rašytiniu </w:t>
      </w:r>
      <w:r w:rsidRPr="00A77397">
        <w:rPr>
          <w:rFonts w:ascii="Calibri" w:eastAsia="Times New Roman" w:hAnsi="Calibri" w:cs="Calibri"/>
          <w:bCs/>
          <w:lang w:eastAsia="lt-LT"/>
        </w:rPr>
        <w:t>Šalių</w:t>
      </w:r>
      <w:r w:rsidRPr="00A77397">
        <w:rPr>
          <w:rFonts w:ascii="Calibri" w:eastAsia="Times New Roman" w:hAnsi="Calibri" w:cs="Calibri"/>
          <w:lang w:eastAsia="lt-LT"/>
        </w:rPr>
        <w:t xml:space="preserve"> susitarimu; </w:t>
      </w:r>
    </w:p>
    <w:p w14:paraId="6476567D"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60.2. nenugalimos jėgos aplinkybėms užtrukus ilgiau nei Sutarties SS dalyje nurodytą dienų skaičių (atsižvelgiant į Sutarties vykdymo specifiką konkretus terminas, nurodomas Sutarties SS dalyje, gali būti nuo 14 iki 60 dienų) ir abiem Šalims nesudarius susitarimų dėl šios Sutarties pakeitimo, leidžiančių Šalims toliau vykdyti savo įsipareigojimus.</w:t>
      </w:r>
    </w:p>
    <w:p w14:paraId="2AE0F38B" w14:textId="77777777" w:rsidR="00A77397" w:rsidRPr="00A77397" w:rsidRDefault="00A77397" w:rsidP="00A77397">
      <w:pPr>
        <w:spacing w:after="0" w:line="240" w:lineRule="auto"/>
        <w:ind w:firstLine="720"/>
        <w:jc w:val="both"/>
        <w:rPr>
          <w:rFonts w:ascii="Calibri" w:eastAsia="Times New Roman" w:hAnsi="Calibri" w:cs="Calibri"/>
          <w:bCs/>
          <w:lang w:eastAsia="lt-LT"/>
        </w:rPr>
      </w:pPr>
      <w:r w:rsidRPr="00A77397">
        <w:rPr>
          <w:rFonts w:ascii="Calibri" w:eastAsia="Times New Roman" w:hAnsi="Calibri" w:cs="Calibri"/>
          <w:lang w:eastAsia="lt-LT"/>
        </w:rPr>
        <w:t xml:space="preserve">60.3 </w:t>
      </w:r>
      <w:r w:rsidRPr="00A77397">
        <w:rPr>
          <w:rFonts w:ascii="Calibri" w:eastAsia="Times New Roman" w:hAnsi="Calibri" w:cs="Calibri"/>
          <w:bCs/>
          <w:lang w:eastAsia="lt-LT"/>
        </w:rPr>
        <w:t>Pirkėjo (Kliento) vienašaliu sprendimu:</w:t>
      </w:r>
    </w:p>
    <w:p w14:paraId="12EBF82F"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bCs/>
          <w:lang w:eastAsia="lt-LT"/>
        </w:rPr>
        <w:t xml:space="preserve">60.3.1. apie tai raštu ne vėliau kaip </w:t>
      </w:r>
      <w:r w:rsidRPr="00A77397">
        <w:rPr>
          <w:rFonts w:ascii="Calibri" w:eastAsia="Times New Roman" w:hAnsi="Calibri" w:cs="Calibri"/>
          <w:lang w:eastAsia="lt-LT"/>
        </w:rPr>
        <w:t>prieš 15 (penkiolika) dienų įspėjus Paslaugų teikėją (</w:t>
      </w:r>
      <w:r w:rsidRPr="00A77397">
        <w:rPr>
          <w:rFonts w:ascii="Calibri" w:eastAsia="Times New Roman" w:hAnsi="Calibri" w:cs="Calibri"/>
          <w:bCs/>
          <w:lang w:eastAsia="lt-LT"/>
        </w:rPr>
        <w:t>Teikėją)</w:t>
      </w:r>
      <w:r w:rsidRPr="00A77397">
        <w:rPr>
          <w:rFonts w:ascii="Calibri" w:eastAsia="Times New Roman" w:hAnsi="Calibri" w:cs="Calibri"/>
          <w:lang w:eastAsia="lt-LT"/>
        </w:rPr>
        <w:t>, jeigu Paslaugų teikėjas (Teikėjas) nevykdo, netinkamai vykdo Sutartį ir neištaiso Sutarties pažeidimo per jam papildomai nustatytą terminą. Tokiu atveju Pirkėjas (Klientas) įsipareigoja visiškai atsiskaityti su Paslaugų teikėju (Teikėju) už iki Sutarties nutraukimo dienos tinkamai suteiktas Paslaugas;</w:t>
      </w:r>
    </w:p>
    <w:p w14:paraId="019CF101"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60.3.2.</w:t>
      </w:r>
      <w:r w:rsidRPr="00A77397">
        <w:rPr>
          <w:rFonts w:ascii="Calibri" w:eastAsia="Times New Roman" w:hAnsi="Calibri" w:cs="Calibri"/>
          <w:bCs/>
          <w:lang w:eastAsia="lt-LT"/>
        </w:rPr>
        <w:t xml:space="preserve"> apie tai raštu ne vėliau kaip </w:t>
      </w:r>
      <w:r w:rsidRPr="00A77397">
        <w:rPr>
          <w:rFonts w:ascii="Calibri" w:eastAsia="Times New Roman" w:hAnsi="Calibri" w:cs="Calibri"/>
          <w:lang w:eastAsia="lt-LT"/>
        </w:rPr>
        <w:t>prieš 7 (septynias) dienas įspėjus Paslaugų teikėją (</w:t>
      </w:r>
      <w:r w:rsidRPr="00A77397">
        <w:rPr>
          <w:rFonts w:ascii="Calibri" w:eastAsia="Times New Roman" w:hAnsi="Calibri" w:cs="Calibri"/>
          <w:bCs/>
          <w:lang w:eastAsia="lt-LT"/>
        </w:rPr>
        <w:t>Teikėją)</w:t>
      </w:r>
      <w:r w:rsidRPr="00A77397">
        <w:rPr>
          <w:rFonts w:ascii="Calibri" w:eastAsia="Times New Roman" w:hAnsi="Calibri" w:cs="Calibri"/>
          <w:lang w:eastAsia="lt-LT"/>
        </w:rPr>
        <w:t>, kai Paslaugų teikėjas (Teikėjas), vykdydamas Sutartį, pažeidžia Antikorupcinės politikos aprašo nuostatus;</w:t>
      </w:r>
    </w:p>
    <w:p w14:paraId="7CD6633D"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 xml:space="preserve">60.3.3. </w:t>
      </w:r>
      <w:r w:rsidRPr="00A77397">
        <w:rPr>
          <w:rFonts w:ascii="Calibri" w:eastAsia="Times New Roman" w:hAnsi="Calibri" w:cs="Calibri"/>
          <w:bCs/>
          <w:lang w:eastAsia="lt-LT"/>
        </w:rPr>
        <w:t xml:space="preserve">apie tai raštu ne vėliau kaip </w:t>
      </w:r>
      <w:r w:rsidRPr="00A77397">
        <w:rPr>
          <w:rFonts w:ascii="Calibri" w:eastAsia="Times New Roman" w:hAnsi="Calibri" w:cs="Calibri"/>
          <w:lang w:eastAsia="lt-LT"/>
        </w:rPr>
        <w:t>prieš 30 (trisdešimt) dienų (jei Sutarties SS dalyje nenustatytas kitas įspėjimo terminas) įspėjus Paslaugų teikėją (</w:t>
      </w:r>
      <w:r w:rsidRPr="00A77397">
        <w:rPr>
          <w:rFonts w:ascii="Calibri" w:eastAsia="Times New Roman" w:hAnsi="Calibri" w:cs="Calibri"/>
          <w:bCs/>
          <w:lang w:eastAsia="lt-LT"/>
        </w:rPr>
        <w:t xml:space="preserve">Teikėją). Tokiu atveju </w:t>
      </w:r>
      <w:r w:rsidRPr="00A77397">
        <w:rPr>
          <w:rFonts w:ascii="Calibri" w:eastAsia="Times New Roman" w:hAnsi="Calibri" w:cs="Calibri"/>
          <w:lang w:eastAsia="lt-LT"/>
        </w:rPr>
        <w:t>Pirkėjas (Klientas) įsipareigoja visiškai atsiskaityti su Paslaugų teikėju (Teikėju) už iki Sutarties nutraukimo dienos tinkamai suteiktas Paslaugas, jokių kitų sumų ir (ar) mokėjimų Pirkėjas (Klientas) mokėti Paslaugų teikėjui (Teikėjui) neturi.</w:t>
      </w:r>
    </w:p>
    <w:p w14:paraId="47AA1DFC"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60.4. Paslaugų teikėjo (Teikėjo) vienašaliu sprendimu apie tai raštu ne vėliau kaip prieš 15 (penkiolika) dienų pranešdamas Pirkėjui (Klientui), jeigu Pirkėjas (Klientas) daugiau kaip 30 (trisdešimt) dienų nesumoka už pagal Sutartį suteiktas paslaugas.</w:t>
      </w:r>
    </w:p>
    <w:p w14:paraId="644D3778"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61. Šalis gali bet kuriuo metu nutraukti Sutartį, pranešdama apie tai kitai Sutarties šaliai raštu prieš 15 (penkiolika) dienų, jeigu kita Šalis bankrutuoja, tampa nemoki arba yra likviduojama.</w:t>
      </w:r>
    </w:p>
    <w:p w14:paraId="0155D828" w14:textId="77777777" w:rsidR="00A77397" w:rsidRPr="00A77397" w:rsidRDefault="00A77397" w:rsidP="00A77397">
      <w:pPr>
        <w:spacing w:after="0" w:line="240" w:lineRule="auto"/>
        <w:ind w:firstLine="720"/>
        <w:jc w:val="both"/>
        <w:rPr>
          <w:rFonts w:ascii="Calibri" w:eastAsia="Times New Roman" w:hAnsi="Calibri" w:cs="Calibri"/>
          <w:lang w:eastAsia="lt-LT"/>
        </w:rPr>
      </w:pPr>
    </w:p>
    <w:p w14:paraId="555216AD" w14:textId="77777777" w:rsidR="00A77397" w:rsidRPr="00A77397" w:rsidRDefault="00A77397" w:rsidP="00A77397">
      <w:pPr>
        <w:spacing w:after="0" w:line="240" w:lineRule="auto"/>
        <w:jc w:val="center"/>
        <w:rPr>
          <w:rFonts w:ascii="Calibri" w:eastAsia="Times New Roman" w:hAnsi="Calibri" w:cs="Calibri"/>
          <w:b/>
          <w:lang w:eastAsia="lt-LT"/>
        </w:rPr>
      </w:pPr>
    </w:p>
    <w:p w14:paraId="493CC1C4" w14:textId="77777777" w:rsidR="00A77397" w:rsidRPr="00A77397" w:rsidRDefault="00A77397" w:rsidP="00A77397">
      <w:pPr>
        <w:spacing w:after="0" w:line="240" w:lineRule="auto"/>
        <w:jc w:val="center"/>
        <w:rPr>
          <w:rFonts w:ascii="Calibri" w:eastAsia="Times New Roman" w:hAnsi="Calibri" w:cs="Calibri"/>
          <w:b/>
          <w:lang w:eastAsia="lt-LT"/>
        </w:rPr>
      </w:pPr>
      <w:r w:rsidRPr="00A77397">
        <w:rPr>
          <w:rFonts w:ascii="Calibri" w:eastAsia="Times New Roman" w:hAnsi="Calibri" w:cs="Calibri"/>
          <w:b/>
          <w:lang w:eastAsia="lt-LT"/>
        </w:rPr>
        <w:t>IX. TAIKYTINA TEISĖ IR GINČŲ SPRENDIMAS</w:t>
      </w:r>
    </w:p>
    <w:p w14:paraId="3AE2561E" w14:textId="77777777" w:rsidR="00A77397" w:rsidRPr="00A77397" w:rsidRDefault="00A77397" w:rsidP="00A77397">
      <w:pPr>
        <w:spacing w:after="0" w:line="240" w:lineRule="auto"/>
        <w:jc w:val="center"/>
        <w:rPr>
          <w:rFonts w:ascii="Calibri" w:eastAsia="Times New Roman" w:hAnsi="Calibri" w:cs="Calibri"/>
          <w:b/>
          <w:lang w:eastAsia="lt-LT"/>
        </w:rPr>
      </w:pPr>
    </w:p>
    <w:p w14:paraId="180E958B" w14:textId="3679CEEF" w:rsidR="00A77397" w:rsidRPr="00A77397" w:rsidRDefault="00A77397" w:rsidP="00A77397">
      <w:pPr>
        <w:spacing w:after="0" w:line="240" w:lineRule="auto"/>
        <w:ind w:firstLine="720"/>
        <w:rPr>
          <w:rFonts w:ascii="Calibri" w:eastAsia="Times New Roman" w:hAnsi="Calibri" w:cs="Calibri"/>
          <w:lang w:eastAsia="lt-LT"/>
        </w:rPr>
      </w:pPr>
      <w:r w:rsidRPr="00A77397">
        <w:rPr>
          <w:rFonts w:ascii="Calibri" w:eastAsia="Times New Roman" w:hAnsi="Calibri" w:cs="Calibri"/>
          <w:lang w:eastAsia="lt-LT"/>
        </w:rPr>
        <w:t>62. Sutartis sudaryta, vykdoma ir aiškinama pagal Lietuvos Respublikos teisę.</w:t>
      </w:r>
    </w:p>
    <w:p w14:paraId="028BA468"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63. Visi Sutarties Šalių ginčai, nesutarimai, reikalavimai ir (ar) pretenzijos, kylančios iš Sutarties ir (ar) susijusios su ja, jos vykdymu, nutraukimu ir (ar) pažeidimu, sprendžiami derybų būdu, vadovaujantis sąžiningumo, protingumo ir teisingumo principais.</w:t>
      </w:r>
    </w:p>
    <w:p w14:paraId="422ED205" w14:textId="77777777" w:rsidR="00A77397" w:rsidRPr="00A77397" w:rsidRDefault="00A77397" w:rsidP="00A77397">
      <w:pPr>
        <w:spacing w:after="0" w:line="240" w:lineRule="auto"/>
        <w:ind w:firstLine="720"/>
        <w:jc w:val="both"/>
        <w:rPr>
          <w:rFonts w:ascii="Times New Roman" w:eastAsia="Times New Roman" w:hAnsi="Times New Roman" w:cs="Times New Roman"/>
          <w:sz w:val="24"/>
          <w:szCs w:val="24"/>
          <w:lang w:eastAsia="lt-LT"/>
        </w:rPr>
      </w:pPr>
      <w:r w:rsidRPr="00A77397">
        <w:rPr>
          <w:rFonts w:ascii="Calibri" w:eastAsia="Times New Roman" w:hAnsi="Calibri" w:cs="Calibri"/>
          <w:lang w:eastAsia="lt-LT"/>
        </w:rPr>
        <w:t>64. Jeigu kylančio iš Sutarties ginčo nepavyksta išspręsti derybų būdu, ginčas sprendžiamas Lietuvos Respublikos teisme Lietuvos Respublikos įstatymų nustatyta tvarka.</w:t>
      </w:r>
    </w:p>
    <w:p w14:paraId="193BD20D" w14:textId="77777777" w:rsidR="00A77397" w:rsidRPr="00A77397" w:rsidRDefault="00A77397" w:rsidP="00A77397">
      <w:pPr>
        <w:spacing w:after="0" w:line="240" w:lineRule="auto"/>
        <w:ind w:firstLine="720"/>
        <w:jc w:val="both"/>
        <w:rPr>
          <w:rFonts w:ascii="Calibri" w:eastAsia="Times New Roman" w:hAnsi="Calibri" w:cs="Calibri"/>
          <w:lang w:eastAsia="lt-LT"/>
        </w:rPr>
      </w:pPr>
    </w:p>
    <w:p w14:paraId="26F60B19" w14:textId="77777777" w:rsidR="00A77397" w:rsidRPr="00A77397" w:rsidRDefault="00A77397" w:rsidP="00A77397">
      <w:pPr>
        <w:spacing w:after="0" w:line="240" w:lineRule="auto"/>
        <w:jc w:val="center"/>
        <w:rPr>
          <w:rFonts w:ascii="Calibri" w:eastAsia="Times New Roman" w:hAnsi="Calibri" w:cs="Calibri"/>
          <w:b/>
          <w:lang w:eastAsia="lt-LT"/>
        </w:rPr>
      </w:pPr>
      <w:r w:rsidRPr="00A77397">
        <w:rPr>
          <w:rFonts w:ascii="Calibri" w:eastAsia="Times New Roman" w:hAnsi="Calibri" w:cs="Calibri"/>
          <w:b/>
          <w:lang w:eastAsia="lt-LT"/>
        </w:rPr>
        <w:lastRenderedPageBreak/>
        <w:t>X. BAIGIAMOSIOS NUOSTATOS</w:t>
      </w:r>
    </w:p>
    <w:p w14:paraId="481497C5" w14:textId="77777777" w:rsidR="00A77397" w:rsidRPr="00A77397" w:rsidRDefault="00A77397" w:rsidP="00A77397">
      <w:pPr>
        <w:spacing w:after="0" w:line="240" w:lineRule="auto"/>
        <w:ind w:right="125"/>
        <w:jc w:val="both"/>
        <w:rPr>
          <w:rFonts w:ascii="Calibri" w:eastAsia="Times New Roman" w:hAnsi="Calibri" w:cs="Calibri"/>
          <w:lang w:eastAsia="lt-LT"/>
        </w:rPr>
      </w:pPr>
    </w:p>
    <w:p w14:paraId="590F4AAA" w14:textId="77777777" w:rsidR="00A77397" w:rsidRPr="00A77397" w:rsidRDefault="00A77397" w:rsidP="00A77397">
      <w:pPr>
        <w:spacing w:after="0" w:line="240" w:lineRule="auto"/>
        <w:ind w:right="125" w:firstLine="720"/>
        <w:jc w:val="both"/>
        <w:rPr>
          <w:rFonts w:ascii="Calibri" w:eastAsia="Times New Roman" w:hAnsi="Calibri" w:cs="Calibri"/>
          <w:lang w:eastAsia="lt-LT"/>
        </w:rPr>
      </w:pPr>
      <w:r w:rsidRPr="00A77397">
        <w:rPr>
          <w:rFonts w:ascii="Calibri" w:eastAsia="Times New Roman" w:hAnsi="Calibri" w:cs="Calibri"/>
          <w:lang w:eastAsia="lt-LT"/>
        </w:rPr>
        <w:t xml:space="preserve">65. Šalių viena kitai siunčiami pranešimai lietuvių ir (ar) anglų (taikoma, jeigu sutartis sudaroma ir anglų kalba) kalba turi būti rašytiniai. Nurodyti pranešimai siunčiami paštu, elektroniniu paštu, faksu arba įteikiami asmeniškai. Pranešimai turi būti siunčiami Sutarties SS dalyje Šalių nurodytais adresais. Jei siuntėjui reikia gavimo patvirtinimo, jis nurodo šį reikalavimą savo pranešime. </w:t>
      </w:r>
    </w:p>
    <w:p w14:paraId="3AB03D64" w14:textId="77777777" w:rsidR="00A77397" w:rsidRPr="00A77397" w:rsidRDefault="00A77397" w:rsidP="00A77397">
      <w:pPr>
        <w:spacing w:after="0" w:line="240" w:lineRule="auto"/>
        <w:ind w:right="125" w:firstLine="720"/>
        <w:jc w:val="both"/>
        <w:rPr>
          <w:rFonts w:ascii="Calibri" w:eastAsia="Times New Roman" w:hAnsi="Calibri" w:cs="Calibri"/>
          <w:lang w:eastAsia="lt-LT"/>
        </w:rPr>
      </w:pPr>
      <w:r w:rsidRPr="00A77397">
        <w:rPr>
          <w:rFonts w:ascii="Calibri" w:eastAsia="Times New Roman" w:hAnsi="Calibri" w:cs="Calibri"/>
          <w:lang w:eastAsia="lt-LT"/>
        </w:rPr>
        <w:t>66. Šalys įsipareigoja ne vėliau kaip per 5 (penkias) darbo dienas raštu viena kitai pranešti apie Sutarties SS dalyje nurodytų Šalies rekvizitų pasikeitimą. Šalis, nepranešusi apie savo rekvizitų pasikeitimą laiku, negali reikšti pretenzijų dėl kitos Šalies veiksmų, atliktų vadovaujantis Sutartyje pateiktais Šalies rekvizitais.</w:t>
      </w:r>
    </w:p>
    <w:p w14:paraId="162FF2CF" w14:textId="77777777" w:rsidR="00A77397" w:rsidRPr="00A77397" w:rsidRDefault="00A77397" w:rsidP="00A77397">
      <w:pPr>
        <w:spacing w:after="0" w:line="240" w:lineRule="auto"/>
        <w:ind w:firstLine="720"/>
        <w:jc w:val="both"/>
        <w:rPr>
          <w:rFonts w:ascii="Calibri" w:eastAsia="Times New Roman" w:hAnsi="Calibri" w:cs="Calibri"/>
          <w:lang w:eastAsia="lt-LT"/>
        </w:rPr>
      </w:pPr>
      <w:r w:rsidRPr="00A77397">
        <w:rPr>
          <w:rFonts w:ascii="Calibri" w:eastAsia="Times New Roman" w:hAnsi="Calibri" w:cs="Calibri"/>
          <w:lang w:eastAsia="lt-LT"/>
        </w:rPr>
        <w:t>67. Nė viena iš Šalių neturi teisės perduoti Trečiajam asmeniui teisių ir įsipareigojimų pagal šią Sutartį be išankstinio rašytinio kitos Šalies sutikimo, išskyrus, kai tai nurodyta Pirkimo dokumentuose ir aptarta Sutarties SS dalyje.</w:t>
      </w:r>
    </w:p>
    <w:p w14:paraId="48829BA2" w14:textId="77777777" w:rsidR="00A77397" w:rsidRPr="00A77397" w:rsidRDefault="00A77397" w:rsidP="00A77397">
      <w:pPr>
        <w:tabs>
          <w:tab w:val="left" w:pos="-360"/>
          <w:tab w:val="left" w:pos="0"/>
          <w:tab w:val="left" w:pos="1701"/>
        </w:tabs>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68.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559964AD"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69. Paslaugų teikėjo (Teikėjo) paskirtas(-i) atsakingas(-i) asmuo (-ys), kuris (-ie) atstovauja Paslaugų teikėjui (Teikėjui), priima ir tvirtina Pirkėjo (Kliento) teikiamus užsakymus, atsako už teikiamų paslaugų kokybę, dalyvauja susitikimuose su Pirkėjo (Kliento) atstovais ir atlieka kitus veiksmus, būtinus tinkamam Sutarties vykdymui, yra nurodyti Sutarties SS dalyje. </w:t>
      </w:r>
    </w:p>
    <w:p w14:paraId="78B81DFB"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70. Pirkėjo (Kliento) paskirtas(-i) asmuo (-ys), kuris(-ie) atstovauja Pirkėjui (Klientui), teikia Paslaugų teikėjui (Teikėjui) užsakymus, dalyvauja susitikimuose su Paslaugų teikėjo (Teikėjo) atstovais ir atlieka kitus veiksmus, būtinus tinkamam šios Sutarties vykdymui, yra nurodyti Sutarties SS dalyje.</w:t>
      </w:r>
    </w:p>
    <w:p w14:paraId="4A631DEB" w14:textId="77777777" w:rsidR="00A77397" w:rsidRPr="00A77397" w:rsidRDefault="00A77397" w:rsidP="00A77397">
      <w:pPr>
        <w:spacing w:after="0" w:line="240" w:lineRule="auto"/>
        <w:ind w:firstLine="709"/>
        <w:jc w:val="both"/>
        <w:rPr>
          <w:rFonts w:ascii="Calibri" w:eastAsia="Times New Roman" w:hAnsi="Calibri" w:cs="Calibri"/>
          <w:lang w:eastAsia="lt-LT"/>
        </w:rPr>
      </w:pPr>
      <w:r w:rsidRPr="00A77397">
        <w:rPr>
          <w:rFonts w:ascii="Calibri" w:eastAsia="Times New Roman" w:hAnsi="Calibri" w:cs="Calibri"/>
          <w:lang w:eastAsia="lt-LT"/>
        </w:rPr>
        <w:t xml:space="preserve">71. Jei bet kuri Sutarties nuostata tampa ar pripažįstama visiškai ar iš dalies negaliojančia, tai neturi įtakos kitų Sutarties nuostatų galiojimui. Tokiu atveju Šalys susitaria pakeisti šią nuostata kita galiojančia nuostata, kuri turi būti kuo artimesne ekonominiu ir teisiniu požiūriu negaliojančia tapusiai ar pripažintai nuostatai. </w:t>
      </w:r>
    </w:p>
    <w:p w14:paraId="577FA466" w14:textId="77777777" w:rsidR="00A77397" w:rsidRPr="00A77397" w:rsidRDefault="00A77397" w:rsidP="00A77397">
      <w:pPr>
        <w:spacing w:after="0" w:line="240" w:lineRule="auto"/>
        <w:jc w:val="both"/>
        <w:rPr>
          <w:rFonts w:ascii="Calibri" w:eastAsia="Times New Roman" w:hAnsi="Calibri" w:cs="Calibri"/>
          <w:color w:val="000000"/>
          <w:lang w:eastAsia="lt-LT"/>
        </w:rPr>
      </w:pPr>
    </w:p>
    <w:p w14:paraId="56D2C9B3" w14:textId="77777777" w:rsidR="00A77397" w:rsidRPr="00A77397" w:rsidRDefault="00A77397" w:rsidP="00A77397">
      <w:pPr>
        <w:spacing w:after="0" w:line="240" w:lineRule="auto"/>
        <w:jc w:val="center"/>
        <w:rPr>
          <w:rFonts w:ascii="Calibri" w:eastAsia="Times New Roman" w:hAnsi="Calibri" w:cs="Calibri"/>
          <w:color w:val="000000"/>
          <w:lang w:eastAsia="lt-LT"/>
        </w:rPr>
      </w:pPr>
    </w:p>
    <w:p w14:paraId="0598AFAF" w14:textId="77777777" w:rsidR="00A77397" w:rsidRDefault="00A77397"/>
    <w:sectPr w:rsidR="00A77397" w:rsidSect="00055F53">
      <w:headerReference w:type="even" r:id="rId10"/>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E8A69" w14:textId="77777777" w:rsidR="00EB69FF" w:rsidRDefault="00EB69FF">
      <w:pPr>
        <w:spacing w:after="0" w:line="240" w:lineRule="auto"/>
      </w:pPr>
      <w:r>
        <w:separator/>
      </w:r>
    </w:p>
  </w:endnote>
  <w:endnote w:type="continuationSeparator" w:id="0">
    <w:p w14:paraId="7ECBF448" w14:textId="77777777" w:rsidR="00EB69FF" w:rsidRDefault="00EB6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71CED" w14:textId="77777777" w:rsidR="00EB69FF" w:rsidRDefault="00EB69FF">
      <w:pPr>
        <w:spacing w:after="0" w:line="240" w:lineRule="auto"/>
      </w:pPr>
      <w:r>
        <w:separator/>
      </w:r>
    </w:p>
  </w:footnote>
  <w:footnote w:type="continuationSeparator" w:id="0">
    <w:p w14:paraId="40B3241B" w14:textId="77777777" w:rsidR="00EB69FF" w:rsidRDefault="00EB6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3CFD4" w14:textId="77777777" w:rsidR="00B004B5" w:rsidRDefault="003D1E6F"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C8DA40" w14:textId="77777777" w:rsidR="00B004B5" w:rsidRDefault="00EB69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35494" w14:textId="613FDDC8" w:rsidR="00520123" w:rsidRPr="00520123" w:rsidRDefault="003D1E6F">
    <w:pPr>
      <w:pStyle w:val="Header"/>
      <w:jc w:val="center"/>
      <w:rPr>
        <w:rFonts w:ascii="Calibri" w:hAnsi="Calibri" w:cs="Calibri"/>
      </w:rPr>
    </w:pPr>
    <w:r w:rsidRPr="00520123">
      <w:rPr>
        <w:rFonts w:ascii="Calibri" w:hAnsi="Calibri" w:cs="Calibri"/>
      </w:rPr>
      <w:fldChar w:fldCharType="begin"/>
    </w:r>
    <w:r w:rsidRPr="00520123">
      <w:rPr>
        <w:rFonts w:ascii="Calibri" w:hAnsi="Calibri" w:cs="Calibri"/>
      </w:rPr>
      <w:instrText xml:space="preserve"> PAGE   \* MERGEFORMAT </w:instrText>
    </w:r>
    <w:r w:rsidRPr="00520123">
      <w:rPr>
        <w:rFonts w:ascii="Calibri" w:hAnsi="Calibri" w:cs="Calibri"/>
      </w:rPr>
      <w:fldChar w:fldCharType="separate"/>
    </w:r>
    <w:r w:rsidR="00595001">
      <w:rPr>
        <w:rFonts w:ascii="Calibri" w:hAnsi="Calibri" w:cs="Calibri"/>
        <w:noProof/>
      </w:rPr>
      <w:t>4</w:t>
    </w:r>
    <w:r w:rsidRPr="00520123">
      <w:rPr>
        <w:rFonts w:ascii="Calibri" w:hAnsi="Calibri" w:cs="Calibri"/>
        <w:noProof/>
      </w:rPr>
      <w:fldChar w:fldCharType="end"/>
    </w:r>
  </w:p>
  <w:p w14:paraId="79F08396" w14:textId="77777777" w:rsidR="00B004B5" w:rsidRDefault="00EB69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313937"/>
    <w:multiLevelType w:val="multilevel"/>
    <w:tmpl w:val="71B0CAA4"/>
    <w:lvl w:ilvl="0">
      <w:start w:val="1"/>
      <w:numFmt w:val="decimal"/>
      <w:lvlText w:val="%1."/>
      <w:lvlJc w:val="left"/>
      <w:pPr>
        <w:ind w:left="720" w:hanging="360"/>
      </w:pPr>
      <w:rPr>
        <w:rFonts w:hint="default"/>
        <w:b w:val="0"/>
        <w:color w:val="auto"/>
      </w:rPr>
    </w:lvl>
    <w:lvl w:ilvl="1">
      <w:start w:val="1"/>
      <w:numFmt w:val="decimal"/>
      <w:isLgl/>
      <w:lvlText w:val="%1.%2."/>
      <w:lvlJc w:val="left"/>
      <w:pPr>
        <w:ind w:left="3338"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D22"/>
    <w:rsid w:val="000D74DB"/>
    <w:rsid w:val="00133B17"/>
    <w:rsid w:val="00175287"/>
    <w:rsid w:val="001837CE"/>
    <w:rsid w:val="001C44C9"/>
    <w:rsid w:val="00321FCA"/>
    <w:rsid w:val="003506E3"/>
    <w:rsid w:val="003A1A1E"/>
    <w:rsid w:val="003B6D22"/>
    <w:rsid w:val="003D1E6F"/>
    <w:rsid w:val="003D33DE"/>
    <w:rsid w:val="00463654"/>
    <w:rsid w:val="00465187"/>
    <w:rsid w:val="004E390A"/>
    <w:rsid w:val="005474FD"/>
    <w:rsid w:val="005945FB"/>
    <w:rsid w:val="00594BE6"/>
    <w:rsid w:val="00595001"/>
    <w:rsid w:val="005C3B76"/>
    <w:rsid w:val="005E325C"/>
    <w:rsid w:val="00615F99"/>
    <w:rsid w:val="00636A6A"/>
    <w:rsid w:val="00650683"/>
    <w:rsid w:val="00663D89"/>
    <w:rsid w:val="00680EAD"/>
    <w:rsid w:val="0068546B"/>
    <w:rsid w:val="006D74F4"/>
    <w:rsid w:val="00705F1E"/>
    <w:rsid w:val="007170DA"/>
    <w:rsid w:val="00722FD3"/>
    <w:rsid w:val="00743562"/>
    <w:rsid w:val="00783CF9"/>
    <w:rsid w:val="007B1D9E"/>
    <w:rsid w:val="00811285"/>
    <w:rsid w:val="00901BBF"/>
    <w:rsid w:val="00973592"/>
    <w:rsid w:val="00A04A84"/>
    <w:rsid w:val="00A728DD"/>
    <w:rsid w:val="00A77397"/>
    <w:rsid w:val="00A7783A"/>
    <w:rsid w:val="00A81864"/>
    <w:rsid w:val="00AA05D3"/>
    <w:rsid w:val="00AB348A"/>
    <w:rsid w:val="00AD75BB"/>
    <w:rsid w:val="00B1526A"/>
    <w:rsid w:val="00B152CD"/>
    <w:rsid w:val="00B447CD"/>
    <w:rsid w:val="00B50172"/>
    <w:rsid w:val="00B97C0B"/>
    <w:rsid w:val="00BD7949"/>
    <w:rsid w:val="00BE4F85"/>
    <w:rsid w:val="00C53605"/>
    <w:rsid w:val="00D2305A"/>
    <w:rsid w:val="00D8455F"/>
    <w:rsid w:val="00E12FC7"/>
    <w:rsid w:val="00E51DAB"/>
    <w:rsid w:val="00E535DD"/>
    <w:rsid w:val="00EA7BC7"/>
    <w:rsid w:val="00EB69FF"/>
    <w:rsid w:val="00EE016A"/>
    <w:rsid w:val="00EE2310"/>
    <w:rsid w:val="00EF4075"/>
    <w:rsid w:val="00F040AF"/>
    <w:rsid w:val="00F82BAE"/>
    <w:rsid w:val="00FB42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E0AA6"/>
  <w15:chartTrackingRefBased/>
  <w15:docId w15:val="{97F0FF75-FE65-41A4-B803-062A108C9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B6D22"/>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3B6D22"/>
  </w:style>
  <w:style w:type="character" w:styleId="PageNumber">
    <w:name w:val="page number"/>
    <w:basedOn w:val="DefaultParagraphFont"/>
    <w:rsid w:val="003B6D22"/>
  </w:style>
  <w:style w:type="character" w:styleId="CommentReference">
    <w:name w:val="annotation reference"/>
    <w:basedOn w:val="DefaultParagraphFont"/>
    <w:uiPriority w:val="99"/>
    <w:semiHidden/>
    <w:unhideWhenUsed/>
    <w:rsid w:val="003A1A1E"/>
    <w:rPr>
      <w:sz w:val="16"/>
      <w:szCs w:val="16"/>
    </w:rPr>
  </w:style>
  <w:style w:type="paragraph" w:styleId="CommentText">
    <w:name w:val="annotation text"/>
    <w:basedOn w:val="Normal"/>
    <w:link w:val="CommentTextChar"/>
    <w:uiPriority w:val="99"/>
    <w:semiHidden/>
    <w:unhideWhenUsed/>
    <w:rsid w:val="003A1A1E"/>
    <w:pPr>
      <w:spacing w:line="240" w:lineRule="auto"/>
    </w:pPr>
    <w:rPr>
      <w:sz w:val="20"/>
      <w:szCs w:val="20"/>
    </w:rPr>
  </w:style>
  <w:style w:type="character" w:customStyle="1" w:styleId="CommentTextChar">
    <w:name w:val="Comment Text Char"/>
    <w:basedOn w:val="DefaultParagraphFont"/>
    <w:link w:val="CommentText"/>
    <w:uiPriority w:val="99"/>
    <w:semiHidden/>
    <w:rsid w:val="003A1A1E"/>
    <w:rPr>
      <w:sz w:val="20"/>
      <w:szCs w:val="20"/>
    </w:rPr>
  </w:style>
  <w:style w:type="paragraph" w:styleId="CommentSubject">
    <w:name w:val="annotation subject"/>
    <w:basedOn w:val="CommentText"/>
    <w:next w:val="CommentText"/>
    <w:link w:val="CommentSubjectChar"/>
    <w:uiPriority w:val="99"/>
    <w:semiHidden/>
    <w:unhideWhenUsed/>
    <w:rsid w:val="003A1A1E"/>
    <w:rPr>
      <w:b/>
      <w:bCs/>
    </w:rPr>
  </w:style>
  <w:style w:type="character" w:customStyle="1" w:styleId="CommentSubjectChar">
    <w:name w:val="Comment Subject Char"/>
    <w:basedOn w:val="CommentTextChar"/>
    <w:link w:val="CommentSubject"/>
    <w:uiPriority w:val="99"/>
    <w:semiHidden/>
    <w:rsid w:val="003A1A1E"/>
    <w:rPr>
      <w:b/>
      <w:bCs/>
      <w:sz w:val="20"/>
      <w:szCs w:val="20"/>
    </w:rPr>
  </w:style>
  <w:style w:type="paragraph" w:styleId="BalloonText">
    <w:name w:val="Balloon Text"/>
    <w:basedOn w:val="Normal"/>
    <w:link w:val="BalloonTextChar"/>
    <w:uiPriority w:val="99"/>
    <w:semiHidden/>
    <w:unhideWhenUsed/>
    <w:rsid w:val="003A1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A1E"/>
    <w:rPr>
      <w:rFonts w:ascii="Segoe UI" w:hAnsi="Segoe UI" w:cs="Segoe UI"/>
      <w:sz w:val="18"/>
      <w:szCs w:val="18"/>
    </w:rPr>
  </w:style>
  <w:style w:type="character" w:styleId="Hyperlink">
    <w:name w:val="Hyperlink"/>
    <w:basedOn w:val="DefaultParagraphFont"/>
    <w:uiPriority w:val="99"/>
    <w:unhideWhenUsed/>
    <w:rsid w:val="00EE2310"/>
    <w:rPr>
      <w:color w:val="0563C1" w:themeColor="hyperlink"/>
      <w:u w:val="single"/>
    </w:rPr>
  </w:style>
  <w:style w:type="character" w:customStyle="1" w:styleId="Neapdorotaspaminjimas1">
    <w:name w:val="Neapdorotas paminėjimas1"/>
    <w:basedOn w:val="DefaultParagraphFont"/>
    <w:uiPriority w:val="99"/>
    <w:semiHidden/>
    <w:unhideWhenUsed/>
    <w:rsid w:val="00EE2310"/>
    <w:rPr>
      <w:color w:val="605E5C"/>
      <w:shd w:val="clear" w:color="auto" w:fill="E1DFDD"/>
    </w:rPr>
  </w:style>
  <w:style w:type="paragraph" w:styleId="ListParagraph">
    <w:name w:val="List Paragraph"/>
    <w:basedOn w:val="Normal"/>
    <w:uiPriority w:val="34"/>
    <w:qFormat/>
    <w:rsid w:val="00811285"/>
    <w:pPr>
      <w:ind w:left="720"/>
      <w:contextualSpacing/>
    </w:pPr>
    <w:rPr>
      <w:rFonts w:cstheme="minorHAnsi"/>
    </w:rPr>
  </w:style>
  <w:style w:type="paragraph" w:styleId="Revision">
    <w:name w:val="Revision"/>
    <w:hidden/>
    <w:uiPriority w:val="99"/>
    <w:semiHidden/>
    <w:rsid w:val="001837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ns.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askait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7E31F-71BE-4C39-9DD8-8AFDD9908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25966</Words>
  <Characters>14802</Characters>
  <Application>Microsoft Office Word</Application>
  <DocSecurity>0</DocSecurity>
  <Lines>123</Lines>
  <Paragraphs>81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Ausra Jasukaitiene</dc:creator>
  <cp:keywords/>
  <dc:description/>
  <cp:lastModifiedBy>Ausra Jasukaitiene</cp:lastModifiedBy>
  <cp:revision>2</cp:revision>
  <dcterms:created xsi:type="dcterms:W3CDTF">2021-09-23T16:31:00Z</dcterms:created>
  <dcterms:modified xsi:type="dcterms:W3CDTF">2021-09-23T16:31:00Z</dcterms:modified>
</cp:coreProperties>
</file>